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2A5D5E" w:rsidRPr="001A236A" w14:paraId="3EFEDB34" w14:textId="77777777" w:rsidTr="0059748D">
        <w:trPr>
          <w:trHeight w:val="839"/>
        </w:trPr>
        <w:tc>
          <w:tcPr>
            <w:tcW w:w="9360" w:type="dxa"/>
            <w:tcBorders>
              <w:top w:val="single" w:sz="24" w:space="0" w:color="333399"/>
              <w:left w:val="nil"/>
              <w:bottom w:val="single" w:sz="24" w:space="0" w:color="333399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35E138" w14:textId="0140A398" w:rsidR="0022017C" w:rsidRPr="0022017C" w:rsidRDefault="006B5F26" w:rsidP="00E3013D">
            <w:pPr>
              <w:pStyle w:val="ListParagraph"/>
              <w:numPr>
                <w:ilvl w:val="0"/>
                <w:numId w:val="1"/>
              </w:num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HeadLine M" w:eastAsia="HYHeadLine M" w:hAnsi="HYHeadLine M" w:cs="Gulim"/>
                <w:color w:val="000000"/>
                <w:kern w:val="0"/>
                <w:sz w:val="36"/>
                <w:szCs w:val="36"/>
              </w:rPr>
            </w:pPr>
            <w:r>
              <w:rPr>
                <w:rFonts w:ascii="HYHeadLine M" w:eastAsia="HYHeadLine M" w:hAnsi="HYHeadLine M" w:cs="Batang"/>
                <w:color w:val="000000"/>
                <w:kern w:val="0"/>
                <w:sz w:val="36"/>
                <w:szCs w:val="36"/>
              </w:rPr>
              <w:t>Air Prevention Factory 674 visited by Military Technical Department</w:t>
            </w:r>
            <w:r w:rsidR="00E3013D">
              <w:rPr>
                <w:rFonts w:ascii="HYHeadLine M" w:eastAsia="HYHeadLine M" w:hAnsi="HYHeadLine M" w:cs="Batang"/>
                <w:color w:val="000000"/>
                <w:kern w:val="0"/>
                <w:sz w:val="36"/>
                <w:szCs w:val="36"/>
              </w:rPr>
              <w:t xml:space="preserve"> -</w:t>
            </w:r>
          </w:p>
          <w:p w14:paraId="36A3A507" w14:textId="280DE71B" w:rsidR="002A5D5E" w:rsidRPr="0022017C" w:rsidRDefault="002A5D5E" w:rsidP="0022017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HeadLine-Medium" w:eastAsia="HYHeadLine-Medium" w:hAnsi="Gulim" w:cs="Gulim"/>
                <w:color w:val="000000"/>
                <w:kern w:val="0"/>
                <w:sz w:val="36"/>
                <w:szCs w:val="36"/>
              </w:rPr>
            </w:pPr>
            <w:r w:rsidRPr="0022017C">
              <w:rPr>
                <w:rFonts w:ascii="HYHeadLine M" w:eastAsia="HYHeadLine M" w:hAnsi="HYHeadLine M" w:cs="Gulim" w:hint="eastAsia"/>
                <w:color w:val="000000"/>
                <w:kern w:val="0"/>
                <w:sz w:val="36"/>
                <w:szCs w:val="36"/>
              </w:rPr>
              <w:t>Defense Industry Information Report</w:t>
            </w:r>
          </w:p>
        </w:tc>
      </w:tr>
    </w:tbl>
    <w:p w14:paraId="522C35AD" w14:textId="77777777" w:rsidR="002A5D5E" w:rsidRPr="00F6580A" w:rsidRDefault="002A5D5E" w:rsidP="002A5D5E">
      <w:pPr>
        <w:rPr>
          <w:sz w:val="14"/>
        </w:rPr>
      </w:pPr>
    </w:p>
    <w:tbl>
      <w:tblPr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7"/>
        <w:gridCol w:w="6633"/>
      </w:tblGrid>
      <w:tr w:rsidR="002A5D5E" w:rsidRPr="001A236A" w14:paraId="36557B86" w14:textId="77777777" w:rsidTr="0059748D">
        <w:trPr>
          <w:trHeight w:val="543"/>
        </w:trPr>
        <w:tc>
          <w:tcPr>
            <w:tcW w:w="265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141B3F" w14:textId="1635C248" w:rsidR="00031006" w:rsidRPr="00031006" w:rsidRDefault="00273093" w:rsidP="00863FE8">
            <w:pPr>
              <w:snapToGrid w:val="0"/>
              <w:spacing w:after="0" w:line="276" w:lineRule="auto"/>
              <w:jc w:val="left"/>
              <w:textAlignment w:val="baseline"/>
              <w:rPr>
                <w:rFonts w:ascii="Malgun Gothic" w:eastAsia="Malgun Gothic" w:hAnsi="Malgun Gothic" w:cs="Gulim"/>
                <w:color w:val="000000"/>
                <w:spacing w:val="-4"/>
                <w:kern w:val="0"/>
                <w:sz w:val="24"/>
              </w:rPr>
            </w:pPr>
            <w:proofErr w:type="gramStart"/>
            <w:r>
              <w:rPr>
                <w:rFonts w:ascii="Malgun Gothic" w:eastAsia="Malgun Gothic" w:hAnsi="Malgun Gothic" w:cs="Gulim" w:hint="eastAsia"/>
                <w:color w:val="000000"/>
                <w:spacing w:val="-4"/>
                <w:kern w:val="0"/>
                <w:sz w:val="24"/>
              </w:rPr>
              <w:t>Date :</w:t>
            </w:r>
            <w:proofErr w:type="gramEnd"/>
            <w:r>
              <w:rPr>
                <w:rFonts w:ascii="Malgun Gothic" w:eastAsia="Malgun Gothic" w:hAnsi="Malgun Gothic" w:cs="Gulim" w:hint="eastAsia"/>
                <w:color w:val="000000"/>
                <w:spacing w:val="-4"/>
                <w:kern w:val="0"/>
                <w:sz w:val="24"/>
              </w:rPr>
              <w:t xml:space="preserve"> 202</w:t>
            </w:r>
            <w:r>
              <w:rPr>
                <w:rFonts w:ascii="Malgun Gothic" w:eastAsia="Malgun Gothic" w:hAnsi="Malgun Gothic" w:cs="Gulim"/>
                <w:color w:val="000000"/>
                <w:spacing w:val="-4"/>
                <w:kern w:val="0"/>
                <w:sz w:val="24"/>
              </w:rPr>
              <w:t>1. 01. 06</w:t>
            </w:r>
          </w:p>
        </w:tc>
        <w:tc>
          <w:tcPr>
            <w:tcW w:w="681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65FADA" w14:textId="6ABE4525" w:rsidR="002A5D5E" w:rsidRPr="001A236A" w:rsidRDefault="002A5D5E" w:rsidP="0022017C">
            <w:pPr>
              <w:snapToGrid w:val="0"/>
              <w:spacing w:after="0" w:line="276" w:lineRule="auto"/>
              <w:jc w:val="left"/>
              <w:textAlignment w:val="baseline"/>
              <w:rPr>
                <w:rFonts w:ascii="한양신명조" w:eastAsia="Gulim" w:hAnsi="Gulim" w:cs="Gulim"/>
                <w:color w:val="000000"/>
                <w:kern w:val="0"/>
                <w:sz w:val="24"/>
                <w:szCs w:val="30"/>
              </w:rPr>
            </w:pPr>
            <w:r w:rsidRPr="001A236A">
              <w:rPr>
                <w:rFonts w:ascii="Malgun Gothic" w:eastAsia="Malgun Gothic" w:hAnsi="Malgun Gothic" w:cs="Gulim" w:hint="eastAsia"/>
                <w:color w:val="000000"/>
                <w:spacing w:val="-2"/>
                <w:kern w:val="0"/>
                <w:sz w:val="24"/>
              </w:rPr>
              <w:t>Business Center:</w:t>
            </w:r>
            <w:r>
              <w:rPr>
                <w:rFonts w:ascii="Malgun Gothic" w:eastAsia="Malgun Gothic" w:hAnsi="Malgun Gothic" w:cs="Gulim"/>
                <w:color w:val="000000"/>
                <w:spacing w:val="-2"/>
                <w:kern w:val="0"/>
                <w:sz w:val="24"/>
              </w:rPr>
              <w:t xml:space="preserve"> Vientiane </w:t>
            </w:r>
            <w:r w:rsidR="0022017C">
              <w:rPr>
                <w:rFonts w:ascii="Malgun Gothic" w:eastAsia="Malgun Gothic" w:hAnsi="Malgun Gothic" w:cs="Gulim"/>
                <w:color w:val="000000"/>
                <w:spacing w:val="-2"/>
                <w:kern w:val="0"/>
                <w:sz w:val="24"/>
              </w:rPr>
              <w:t>KBC</w:t>
            </w:r>
          </w:p>
        </w:tc>
      </w:tr>
    </w:tbl>
    <w:p w14:paraId="0870A71D" w14:textId="77777777" w:rsidR="002A5D5E" w:rsidRPr="001A236A" w:rsidRDefault="002A5D5E" w:rsidP="002A5D5E">
      <w:pPr>
        <w:rPr>
          <w:sz w:val="8"/>
        </w:rPr>
      </w:pPr>
    </w:p>
    <w:p w14:paraId="64C7B86F" w14:textId="77777777" w:rsidR="002A5D5E" w:rsidRPr="0004756D" w:rsidRDefault="002A5D5E" w:rsidP="002A5D5E">
      <w:pPr>
        <w:tabs>
          <w:tab w:val="left" w:pos="5360"/>
        </w:tabs>
        <w:snapToGrid w:val="0"/>
        <w:spacing w:after="0" w:line="360" w:lineRule="auto"/>
        <w:textAlignment w:val="baseline"/>
        <w:rPr>
          <w:rFonts w:ascii="한양신명조" w:eastAsia="Gulim" w:hAnsi="Gulim" w:cs="Gulim"/>
          <w:color w:val="000000"/>
          <w:kern w:val="0"/>
          <w:sz w:val="24"/>
          <w:szCs w:val="24"/>
        </w:rPr>
      </w:pPr>
      <w:r w:rsidRPr="0004756D">
        <w:rPr>
          <w:rFonts w:ascii="HYHeadLine-Medium" w:eastAsia="HYHeadLine-Medium" w:hAnsi="HYHeadLine-Medium" w:cs="Gulim" w:hint="eastAsia"/>
          <w:b/>
          <w:bCs/>
          <w:color w:val="000000"/>
          <w:kern w:val="0"/>
          <w:sz w:val="24"/>
          <w:szCs w:val="24"/>
        </w:rPr>
        <w:t xml:space="preserve">□ </w:t>
      </w:r>
      <w:r w:rsidRPr="0004756D">
        <w:rPr>
          <w:rFonts w:ascii="HYHeadLine-Medium" w:eastAsia="HYHeadLine-Medium" w:hAnsi="Gulim" w:cs="Gulim" w:hint="eastAsia"/>
          <w:b/>
          <w:bCs/>
          <w:color w:val="000000"/>
          <w:kern w:val="0"/>
          <w:sz w:val="24"/>
          <w:szCs w:val="24"/>
        </w:rPr>
        <w:t xml:space="preserve">Main Content </w:t>
      </w:r>
    </w:p>
    <w:p w14:paraId="5CFB5D4E" w14:textId="77777777" w:rsidR="002A5D5E" w:rsidRPr="00F6580A" w:rsidRDefault="002A5D5E" w:rsidP="002A5D5E">
      <w:pPr>
        <w:snapToGrid w:val="0"/>
        <w:spacing w:after="0" w:line="360" w:lineRule="auto"/>
        <w:textAlignment w:val="baseline"/>
        <w:rPr>
          <w:rFonts w:ascii="한양중고딕" w:eastAsia="한양중고딕" w:hAnsi="Gulim" w:cs="Gulim"/>
          <w:color w:val="000000"/>
          <w:kern w:val="0"/>
          <w:sz w:val="14"/>
          <w:szCs w:val="26"/>
        </w:rPr>
      </w:pPr>
      <w:bookmarkStart w:id="0" w:name="_GoBack"/>
      <w:bookmarkEnd w:id="0"/>
    </w:p>
    <w:p w14:paraId="726C9C1F" w14:textId="22F54633" w:rsidR="006B5F26" w:rsidRPr="00581FD7" w:rsidRDefault="002A5D5E" w:rsidP="00581FD7">
      <w:pPr>
        <w:snapToGrid w:val="0"/>
        <w:spacing w:after="0" w:line="360" w:lineRule="auto"/>
        <w:ind w:leftChars="100" w:left="500" w:hangingChars="150" w:hanging="300"/>
        <w:textAlignment w:val="baseline"/>
        <w:rPr>
          <w:rFonts w:ascii="한양신명조" w:eastAsia="휴먼명조" w:hAnsi="Gulim" w:cs="Gulim"/>
          <w:color w:val="000000"/>
          <w:spacing w:val="-10"/>
          <w:kern w:val="0"/>
          <w:szCs w:val="20"/>
        </w:rPr>
      </w:pPr>
      <w:r w:rsidRPr="00581FD7">
        <w:rPr>
          <w:rFonts w:ascii="한양중고딕" w:eastAsia="한양중고딕" w:hAnsi="Gulim" w:cs="Gulim" w:hint="eastAsia"/>
          <w:color w:val="000000"/>
          <w:kern w:val="0"/>
          <w:szCs w:val="20"/>
        </w:rPr>
        <w:t>ㅇ</w:t>
      </w:r>
      <w:r w:rsidR="0012341B" w:rsidRPr="00581FD7">
        <w:rPr>
          <w:rFonts w:eastAsia="한양중고딕" w:cs="Gulim"/>
          <w:color w:val="000000"/>
          <w:kern w:val="0"/>
          <w:szCs w:val="20"/>
        </w:rPr>
        <w:tab/>
      </w:r>
      <w:r w:rsidR="0004756D" w:rsidRPr="00581FD7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 xml:space="preserve">On </w:t>
      </w:r>
      <w:r w:rsidR="00031006" w:rsidRPr="00581FD7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>Dec 23th, 2020</w:t>
      </w:r>
      <w:r w:rsidR="006B5F26" w:rsidRPr="00581FD7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 xml:space="preserve"> Deputy Director of Military Technical Department with Air Prevention Department and </w:t>
      </w:r>
      <w:r w:rsidR="00A916C0" w:rsidRPr="00581FD7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>Weapon-Bullet Management Department are comes to visit Air Prevention Factory 674</w:t>
      </w:r>
      <w:r w:rsidR="0088005B" w:rsidRPr="00581FD7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 xml:space="preserve"> for the purpose for this time visit are Air Gun Prevention technical </w:t>
      </w:r>
      <w:proofErr w:type="spellStart"/>
      <w:r w:rsidR="0088005B" w:rsidRPr="00581FD7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>check up</w:t>
      </w:r>
      <w:proofErr w:type="spellEnd"/>
      <w:r w:rsidR="0088005B" w:rsidRPr="00581FD7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 xml:space="preserve"> and education course to build up the technician for Air Gun Prevention </w:t>
      </w:r>
    </w:p>
    <w:p w14:paraId="0F311A84" w14:textId="77777777" w:rsidR="002A5D5E" w:rsidRPr="0004756D" w:rsidRDefault="002A5D5E" w:rsidP="002A5D5E">
      <w:pPr>
        <w:snapToGrid w:val="0"/>
        <w:spacing w:after="0" w:line="360" w:lineRule="auto"/>
        <w:ind w:left="630" w:hanging="630"/>
        <w:jc w:val="center"/>
        <w:textAlignment w:val="baseline"/>
        <w:rPr>
          <w:rFonts w:ascii="한양신명조" w:eastAsia="Gulim" w:hAnsi="Gulim" w:cs="Gulim"/>
          <w:color w:val="000000"/>
          <w:spacing w:val="-6"/>
          <w:kern w:val="0"/>
          <w:sz w:val="24"/>
          <w:szCs w:val="24"/>
        </w:rPr>
      </w:pPr>
      <w:r w:rsidRPr="0004756D">
        <w:rPr>
          <w:rFonts w:ascii="한양신명조" w:eastAsia="휴먼명조" w:hAnsi="Gulim" w:cs="Gulim"/>
          <w:color w:val="000000"/>
          <w:kern w:val="0"/>
          <w:sz w:val="24"/>
          <w:szCs w:val="24"/>
        </w:rPr>
        <w:t xml:space="preserve">        &lt; Related photo/image</w:t>
      </w:r>
      <w:r w:rsidRPr="0004756D">
        <w:rPr>
          <w:rFonts w:ascii="한양신명조" w:eastAsia="휴먼명조" w:hAnsi="Gulim" w:cs="Gulim"/>
          <w:color w:val="000000"/>
          <w:spacing w:val="-6"/>
          <w:kern w:val="0"/>
          <w:sz w:val="24"/>
          <w:szCs w:val="24"/>
        </w:rPr>
        <w:t>&gt;</w:t>
      </w:r>
    </w:p>
    <w:tbl>
      <w:tblPr>
        <w:tblW w:w="0" w:type="auto"/>
        <w:tblInd w:w="13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00"/>
      </w:tblGrid>
      <w:tr w:rsidR="002A5D5E" w:rsidRPr="00F6580A" w14:paraId="7CDCCF2E" w14:textId="77777777" w:rsidTr="0059748D">
        <w:trPr>
          <w:trHeight w:val="2992"/>
        </w:trPr>
        <w:tc>
          <w:tcPr>
            <w:tcW w:w="7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D2E928" w14:textId="77777777" w:rsidR="002A5D5E" w:rsidRPr="009414CE" w:rsidRDefault="002A5D5E" w:rsidP="009414CE">
            <w:pPr>
              <w:snapToGrid w:val="0"/>
              <w:spacing w:after="0" w:line="360" w:lineRule="auto"/>
              <w:jc w:val="center"/>
              <w:textAlignment w:val="baseline"/>
              <w:rPr>
                <w:rFonts w:ascii="한양신명조" w:eastAsia="Gulim" w:hAnsi="Gulim" w:cs="Gulim"/>
                <w:color w:val="000000"/>
                <w:kern w:val="0"/>
                <w:sz w:val="4"/>
                <w:szCs w:val="4"/>
              </w:rPr>
            </w:pPr>
          </w:p>
          <w:p w14:paraId="6BFDA62C" w14:textId="41848DBC" w:rsidR="009414CE" w:rsidRPr="00F6580A" w:rsidRDefault="00031006" w:rsidP="009414CE">
            <w:pPr>
              <w:snapToGrid w:val="0"/>
              <w:spacing w:after="0" w:line="360" w:lineRule="auto"/>
              <w:jc w:val="center"/>
              <w:textAlignment w:val="baseline"/>
              <w:rPr>
                <w:rFonts w:ascii="한양신명조" w:eastAsia="Gulim" w:hAnsi="Gulim" w:cs="Gulim"/>
                <w:color w:val="000000"/>
                <w:kern w:val="0"/>
                <w:sz w:val="30"/>
                <w:szCs w:val="30"/>
              </w:rPr>
            </w:pPr>
            <w:r>
              <w:rPr>
                <w:rFonts w:ascii="한양신명조" w:eastAsia="Gulim" w:hAnsi="Gulim" w:cs="Gulim"/>
                <w:noProof/>
                <w:color w:val="000000"/>
                <w:kern w:val="0"/>
                <w:sz w:val="30"/>
                <w:szCs w:val="30"/>
                <w:lang w:bidi="th-TH"/>
              </w:rPr>
              <w:drawing>
                <wp:inline distT="0" distB="0" distL="0" distR="0" wp14:anchorId="153E3300" wp14:editId="2043E984">
                  <wp:extent cx="4902918" cy="1648610"/>
                  <wp:effectExtent l="0" t="0" r="0" b="889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ference_Factory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11009" cy="1651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E0518D0" w14:textId="77777777" w:rsidR="002A5D5E" w:rsidRPr="00F6580A" w:rsidRDefault="002A5D5E" w:rsidP="002A5D5E">
      <w:pPr>
        <w:spacing w:after="0" w:line="384" w:lineRule="auto"/>
        <w:textAlignment w:val="baseline"/>
        <w:rPr>
          <w:rFonts w:ascii="한양신명조" w:eastAsia="Gulim" w:hAnsi="Gulim" w:cs="Gulim"/>
          <w:color w:val="000000"/>
          <w:kern w:val="0"/>
          <w:sz w:val="16"/>
          <w:szCs w:val="20"/>
        </w:rPr>
      </w:pPr>
    </w:p>
    <w:p w14:paraId="6495BC33" w14:textId="77777777" w:rsidR="002A5D5E" w:rsidRDefault="002A5D5E" w:rsidP="002A5D5E">
      <w:pPr>
        <w:pStyle w:val="a"/>
        <w:tabs>
          <w:tab w:val="left" w:pos="5360"/>
        </w:tabs>
        <w:rPr>
          <w:rFonts w:ascii="HYHeadLine-Medium" w:eastAsia="HYHeadLine-Medium"/>
          <w:b/>
          <w:bCs/>
          <w:sz w:val="24"/>
          <w:szCs w:val="24"/>
        </w:rPr>
      </w:pPr>
      <w:r w:rsidRPr="0004756D">
        <w:rPr>
          <w:rFonts w:ascii="HYHeadLine-Medium" w:eastAsia="HYHeadLine-Medium" w:hAnsi="HYHeadLine-Medium" w:hint="eastAsia"/>
          <w:b/>
          <w:bCs/>
          <w:sz w:val="24"/>
          <w:szCs w:val="24"/>
        </w:rPr>
        <w:t xml:space="preserve">□ </w:t>
      </w:r>
      <w:r w:rsidRPr="0004756D">
        <w:rPr>
          <w:rFonts w:ascii="HYHeadLine-Medium" w:eastAsia="HYHeadLine-Medium" w:hint="eastAsia"/>
          <w:b/>
          <w:bCs/>
          <w:sz w:val="24"/>
          <w:szCs w:val="24"/>
        </w:rPr>
        <w:t>Review Opinion</w:t>
      </w:r>
    </w:p>
    <w:p w14:paraId="088EECED" w14:textId="77777777" w:rsidR="00BA61C1" w:rsidRPr="00581FD7" w:rsidRDefault="00BA61C1" w:rsidP="002A5D5E">
      <w:pPr>
        <w:pStyle w:val="a"/>
        <w:tabs>
          <w:tab w:val="left" w:pos="5360"/>
        </w:tabs>
        <w:rPr>
          <w:sz w:val="14"/>
          <w:szCs w:val="14"/>
        </w:rPr>
      </w:pPr>
    </w:p>
    <w:p w14:paraId="1CB987FD" w14:textId="2D950E37" w:rsidR="00FF4E71" w:rsidRPr="00581FD7" w:rsidRDefault="002A5D5E" w:rsidP="00863FE8">
      <w:pPr>
        <w:pStyle w:val="a"/>
        <w:tabs>
          <w:tab w:val="left" w:pos="5360"/>
        </w:tabs>
        <w:ind w:leftChars="100" w:left="828" w:hanging="628"/>
        <w:rPr>
          <w:rFonts w:eastAsia="휴먼명조"/>
          <w:color w:val="auto"/>
          <w:sz w:val="20"/>
          <w:szCs w:val="20"/>
        </w:rPr>
      </w:pPr>
      <w:r w:rsidRPr="00581FD7">
        <w:rPr>
          <w:rFonts w:ascii="한양중고딕" w:eastAsia="한양중고딕" w:hint="eastAsia"/>
          <w:color w:val="auto"/>
          <w:sz w:val="20"/>
          <w:szCs w:val="20"/>
        </w:rPr>
        <w:t>ㅇ</w:t>
      </w:r>
      <w:r w:rsidRPr="00581FD7">
        <w:rPr>
          <w:rFonts w:eastAsia="휴먼명조"/>
          <w:color w:val="auto"/>
          <w:sz w:val="20"/>
          <w:szCs w:val="20"/>
        </w:rPr>
        <w:t xml:space="preserve"> </w:t>
      </w:r>
      <w:r w:rsidR="00863FE8" w:rsidRPr="00581FD7">
        <w:rPr>
          <w:rFonts w:eastAsia="휴먼명조"/>
          <w:color w:val="auto"/>
          <w:sz w:val="20"/>
          <w:szCs w:val="20"/>
        </w:rPr>
        <w:t xml:space="preserve">For </w:t>
      </w:r>
      <w:r w:rsidR="0054612E" w:rsidRPr="00581FD7">
        <w:rPr>
          <w:rFonts w:eastAsia="휴먼명조"/>
          <w:color w:val="auto"/>
          <w:sz w:val="20"/>
          <w:szCs w:val="20"/>
        </w:rPr>
        <w:t>Warehouse management to keep product quality and ready to use</w:t>
      </w:r>
      <w:r w:rsidR="00863FE8" w:rsidRPr="00581FD7">
        <w:rPr>
          <w:rFonts w:eastAsia="휴먼명조"/>
          <w:color w:val="auto"/>
          <w:sz w:val="20"/>
          <w:szCs w:val="20"/>
        </w:rPr>
        <w:t xml:space="preserve">. </w:t>
      </w:r>
      <w:r w:rsidR="00FF4E71" w:rsidRPr="00581FD7">
        <w:rPr>
          <w:rFonts w:eastAsia="휴먼명조"/>
          <w:color w:val="auto"/>
          <w:sz w:val="20"/>
          <w:szCs w:val="20"/>
        </w:rPr>
        <w:t xml:space="preserve"> </w:t>
      </w:r>
    </w:p>
    <w:p w14:paraId="4AADAF7E" w14:textId="1D7282AB" w:rsidR="002A5D5E" w:rsidRPr="00581FD7" w:rsidRDefault="002A5D5E" w:rsidP="00581FD7">
      <w:pPr>
        <w:pStyle w:val="a"/>
        <w:tabs>
          <w:tab w:val="left" w:pos="5360"/>
        </w:tabs>
        <w:ind w:leftChars="100" w:left="500" w:hangingChars="150" w:hanging="300"/>
        <w:rPr>
          <w:rFonts w:eastAsia="휴먼명조"/>
          <w:color w:val="auto"/>
          <w:sz w:val="20"/>
          <w:szCs w:val="20"/>
        </w:rPr>
      </w:pPr>
      <w:r w:rsidRPr="00581FD7">
        <w:rPr>
          <w:rFonts w:ascii="한양중고딕" w:eastAsia="한양중고딕" w:hint="eastAsia"/>
          <w:color w:val="auto"/>
          <w:sz w:val="20"/>
          <w:szCs w:val="20"/>
        </w:rPr>
        <w:t>ㅇ</w:t>
      </w:r>
      <w:r w:rsidR="00FF4E71" w:rsidRPr="00581FD7">
        <w:rPr>
          <w:rFonts w:ascii="한양중고딕" w:eastAsia="한양중고딕" w:hint="eastAsia"/>
          <w:color w:val="auto"/>
          <w:sz w:val="20"/>
          <w:szCs w:val="20"/>
        </w:rPr>
        <w:t xml:space="preserve"> </w:t>
      </w:r>
      <w:r w:rsidR="00C2270B" w:rsidRPr="00581FD7">
        <w:rPr>
          <w:rFonts w:ascii="한양중고딕" w:eastAsia="한양중고딕"/>
          <w:color w:val="auto"/>
          <w:sz w:val="20"/>
          <w:szCs w:val="20"/>
        </w:rPr>
        <w:t>For Training equipment and system that the technician can repeat the course often to improve</w:t>
      </w:r>
      <w:r w:rsidR="005C58DA" w:rsidRPr="00581FD7">
        <w:rPr>
          <w:rFonts w:ascii="한양중고딕" w:eastAsia="한양중고딕"/>
          <w:color w:val="auto"/>
          <w:sz w:val="20"/>
          <w:szCs w:val="20"/>
        </w:rPr>
        <w:t xml:space="preserve"> their skill and have the record to see the improvement.</w:t>
      </w:r>
    </w:p>
    <w:p w14:paraId="1C1AEAE3" w14:textId="77777777" w:rsidR="002A5D5E" w:rsidRPr="00F6580A" w:rsidRDefault="002A5D5E" w:rsidP="002A5D5E">
      <w:pPr>
        <w:pStyle w:val="a"/>
        <w:snapToGrid/>
        <w:spacing w:line="384" w:lineRule="auto"/>
        <w:rPr>
          <w:sz w:val="16"/>
          <w:szCs w:val="20"/>
        </w:rPr>
      </w:pPr>
    </w:p>
    <w:p w14:paraId="4FB1C2DB" w14:textId="77777777" w:rsidR="002A5D5E" w:rsidRDefault="002A5D5E" w:rsidP="002A5D5E">
      <w:pPr>
        <w:pStyle w:val="a"/>
        <w:tabs>
          <w:tab w:val="left" w:pos="5360"/>
        </w:tabs>
        <w:rPr>
          <w:rFonts w:ascii="HYHeadLine-Medium" w:eastAsia="HYHeadLine-Medium"/>
          <w:b/>
          <w:bCs/>
          <w:sz w:val="24"/>
          <w:szCs w:val="24"/>
        </w:rPr>
      </w:pPr>
      <w:r w:rsidRPr="0004756D">
        <w:rPr>
          <w:rFonts w:ascii="HYHeadLine-Medium" w:eastAsia="HYHeadLine-Medium" w:hAnsi="HYHeadLine-Medium" w:hint="eastAsia"/>
          <w:b/>
          <w:bCs/>
          <w:sz w:val="24"/>
          <w:szCs w:val="24"/>
        </w:rPr>
        <w:t xml:space="preserve">□ </w:t>
      </w:r>
      <w:r w:rsidRPr="0004756D">
        <w:rPr>
          <w:rFonts w:ascii="HYHeadLine-Medium" w:eastAsia="HYHeadLine-Medium" w:hint="eastAsia"/>
          <w:b/>
          <w:bCs/>
          <w:sz w:val="24"/>
          <w:szCs w:val="24"/>
        </w:rPr>
        <w:t xml:space="preserve">Reference </w:t>
      </w:r>
    </w:p>
    <w:p w14:paraId="6E23F3DF" w14:textId="77777777" w:rsidR="00BA61C1" w:rsidRPr="00581FD7" w:rsidRDefault="00BA61C1" w:rsidP="002A5D5E">
      <w:pPr>
        <w:pStyle w:val="a"/>
        <w:tabs>
          <w:tab w:val="left" w:pos="5360"/>
        </w:tabs>
        <w:rPr>
          <w:sz w:val="14"/>
          <w:szCs w:val="14"/>
        </w:rPr>
      </w:pPr>
    </w:p>
    <w:p w14:paraId="3C65A8D1" w14:textId="264DE802" w:rsidR="00863FE8" w:rsidRPr="00BA61C1" w:rsidRDefault="002A5D5E" w:rsidP="00BA61C1">
      <w:pPr>
        <w:pStyle w:val="a"/>
        <w:ind w:leftChars="100" w:left="200"/>
        <w:jc w:val="left"/>
        <w:rPr>
          <w:sz w:val="20"/>
          <w:szCs w:val="20"/>
        </w:rPr>
      </w:pPr>
      <w:r w:rsidRPr="00BA61C1">
        <w:rPr>
          <w:rFonts w:ascii="한양중고딕" w:eastAsia="한양중고딕" w:hint="eastAsia"/>
          <w:sz w:val="20"/>
          <w:szCs w:val="20"/>
        </w:rPr>
        <w:t>ㅇ</w:t>
      </w:r>
      <w:r w:rsidRPr="00BA61C1">
        <w:rPr>
          <w:rFonts w:eastAsia="휴먼명조"/>
          <w:sz w:val="20"/>
          <w:szCs w:val="20"/>
        </w:rPr>
        <w:t xml:space="preserve"> Reference :</w:t>
      </w:r>
      <w:r w:rsidR="005C58DA" w:rsidRPr="00BA61C1">
        <w:rPr>
          <w:rFonts w:eastAsia="휴먼명조"/>
          <w:sz w:val="20"/>
          <w:szCs w:val="20"/>
        </w:rPr>
        <w:t xml:space="preserve"> </w:t>
      </w:r>
      <w:proofErr w:type="spellStart"/>
      <w:r w:rsidR="00BA61C1" w:rsidRPr="00BA61C1">
        <w:rPr>
          <w:rFonts w:eastAsia="휴먼명조"/>
          <w:sz w:val="20"/>
          <w:szCs w:val="20"/>
        </w:rPr>
        <w:t>Kongthap</w:t>
      </w:r>
      <w:proofErr w:type="spellEnd"/>
      <w:r w:rsidR="00BA61C1" w:rsidRPr="00BA61C1">
        <w:rPr>
          <w:rFonts w:eastAsia="휴먼명조"/>
          <w:sz w:val="20"/>
          <w:szCs w:val="20"/>
        </w:rPr>
        <w:t xml:space="preserve"> News / https://www.kongthap.gov.la/?lang=lo&amp;at=at&amp;hide=none&amp;page=48&amp;fullnews=7881&amp;ct=25&amp;16=active1</w:t>
      </w:r>
      <w:r w:rsidR="00BA61C1">
        <w:rPr>
          <w:rFonts w:eastAsia="휴먼명조"/>
          <w:sz w:val="20"/>
          <w:szCs w:val="20"/>
        </w:rPr>
        <w:t xml:space="preserve"> /</w:t>
      </w:r>
      <w:r w:rsidR="00BA61C1">
        <w:rPr>
          <w:rFonts w:asciiTheme="minorHAnsi" w:eastAsia="한양중고딕" w:hAnsiTheme="minorHAnsi"/>
          <w:sz w:val="20"/>
          <w:szCs w:val="20"/>
        </w:rPr>
        <w:t xml:space="preserve"> </w:t>
      </w:r>
      <w:r w:rsidR="00BA61C1" w:rsidRPr="00BA61C1">
        <w:rPr>
          <w:rFonts w:eastAsia="휴먼명조"/>
          <w:sz w:val="20"/>
          <w:szCs w:val="20"/>
        </w:rPr>
        <w:t xml:space="preserve"> Published date : 21.01.03</w:t>
      </w:r>
    </w:p>
    <w:sectPr w:rsidR="00863FE8" w:rsidRPr="00BA61C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YHeadLine M">
    <w:altName w:val="Batang"/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한양신명조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HeadLine-Medium">
    <w:altName w:val="Batang"/>
    <w:charset w:val="81"/>
    <w:family w:val="roman"/>
    <w:pitch w:val="variable"/>
    <w:sig w:usb0="00000000" w:usb1="09D77CF9" w:usb2="00000010" w:usb3="00000000" w:csb0="00080000" w:csb1="00000000"/>
  </w:font>
  <w:font w:name="한양중고딕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0D7C79"/>
    <w:multiLevelType w:val="hybridMultilevel"/>
    <w:tmpl w:val="52F05290"/>
    <w:lvl w:ilvl="0" w:tplc="B7F028B0">
      <w:numFmt w:val="bullet"/>
      <w:lvlText w:val="-"/>
      <w:lvlJc w:val="left"/>
      <w:pPr>
        <w:ind w:left="1080" w:hanging="360"/>
      </w:pPr>
      <w:rPr>
        <w:rFonts w:ascii="HYHeadLine M" w:eastAsia="HYHeadLine M" w:hAnsi="HYHeadLine M" w:cs="Gulim" w:hint="eastAsia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QyMDUwsbQ0NzO2NDRV0lEKTi0uzszPAykwqgUAAAsZ6iwAAAA="/>
  </w:docVars>
  <w:rsids>
    <w:rsidRoot w:val="002A5D5E"/>
    <w:rsid w:val="00031006"/>
    <w:rsid w:val="0004756D"/>
    <w:rsid w:val="00100C04"/>
    <w:rsid w:val="0012341B"/>
    <w:rsid w:val="00175D5F"/>
    <w:rsid w:val="0022017C"/>
    <w:rsid w:val="00273093"/>
    <w:rsid w:val="002A5D5E"/>
    <w:rsid w:val="003F7370"/>
    <w:rsid w:val="00406D8F"/>
    <w:rsid w:val="0054612E"/>
    <w:rsid w:val="00581FD7"/>
    <w:rsid w:val="005C58DA"/>
    <w:rsid w:val="006B5F26"/>
    <w:rsid w:val="008578E4"/>
    <w:rsid w:val="00863FE8"/>
    <w:rsid w:val="0088005B"/>
    <w:rsid w:val="009414CE"/>
    <w:rsid w:val="009D4363"/>
    <w:rsid w:val="00A916C0"/>
    <w:rsid w:val="00AD7987"/>
    <w:rsid w:val="00AE43D8"/>
    <w:rsid w:val="00BA61C1"/>
    <w:rsid w:val="00BE6647"/>
    <w:rsid w:val="00C2270B"/>
    <w:rsid w:val="00C24073"/>
    <w:rsid w:val="00CF21E7"/>
    <w:rsid w:val="00E072F0"/>
    <w:rsid w:val="00E3013D"/>
    <w:rsid w:val="00E351D8"/>
    <w:rsid w:val="00FF4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2406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ko-KR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D5E"/>
    <w:pPr>
      <w:widowControl w:val="0"/>
      <w:wordWrap w:val="0"/>
      <w:autoSpaceDE w:val="0"/>
      <w:autoSpaceDN w:val="0"/>
      <w:jc w:val="both"/>
    </w:pPr>
    <w:rPr>
      <w:kern w:val="2"/>
      <w:sz w:val="20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2A5D5E"/>
    <w:pPr>
      <w:snapToGrid w:val="0"/>
      <w:spacing w:after="0" w:line="360" w:lineRule="auto"/>
      <w:textAlignment w:val="baseline"/>
    </w:pPr>
    <w:rPr>
      <w:rFonts w:ascii="한양신명조" w:eastAsia="Gulim" w:hAnsi="Gulim" w:cs="Gulim"/>
      <w:color w:val="000000"/>
      <w:kern w:val="0"/>
      <w:sz w:val="30"/>
      <w:szCs w:val="30"/>
    </w:rPr>
  </w:style>
  <w:style w:type="paragraph" w:styleId="ListParagraph">
    <w:name w:val="List Paragraph"/>
    <w:basedOn w:val="Normal"/>
    <w:uiPriority w:val="34"/>
    <w:qFormat/>
    <w:rsid w:val="002A5D5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0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17C"/>
    <w:rPr>
      <w:rFonts w:ascii="Tahoma" w:hAnsi="Tahoma" w:cs="Tahoma"/>
      <w:kern w:val="2"/>
      <w:sz w:val="16"/>
      <w:szCs w:val="16"/>
      <w:lang w:bidi="ar-SA"/>
    </w:rPr>
  </w:style>
  <w:style w:type="character" w:styleId="Hyperlink">
    <w:name w:val="Hyperlink"/>
    <w:basedOn w:val="DefaultParagraphFont"/>
    <w:uiPriority w:val="99"/>
    <w:unhideWhenUsed/>
    <w:rsid w:val="0004756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ko-KR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5D5E"/>
    <w:pPr>
      <w:widowControl w:val="0"/>
      <w:wordWrap w:val="0"/>
      <w:autoSpaceDE w:val="0"/>
      <w:autoSpaceDN w:val="0"/>
      <w:jc w:val="both"/>
    </w:pPr>
    <w:rPr>
      <w:kern w:val="2"/>
      <w:sz w:val="20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2A5D5E"/>
    <w:pPr>
      <w:snapToGrid w:val="0"/>
      <w:spacing w:after="0" w:line="360" w:lineRule="auto"/>
      <w:textAlignment w:val="baseline"/>
    </w:pPr>
    <w:rPr>
      <w:rFonts w:ascii="한양신명조" w:eastAsia="Gulim" w:hAnsi="Gulim" w:cs="Gulim"/>
      <w:color w:val="000000"/>
      <w:kern w:val="0"/>
      <w:sz w:val="30"/>
      <w:szCs w:val="30"/>
    </w:rPr>
  </w:style>
  <w:style w:type="paragraph" w:styleId="ListParagraph">
    <w:name w:val="List Paragraph"/>
    <w:basedOn w:val="Normal"/>
    <w:uiPriority w:val="34"/>
    <w:qFormat/>
    <w:rsid w:val="002A5D5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01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17C"/>
    <w:rPr>
      <w:rFonts w:ascii="Tahoma" w:hAnsi="Tahoma" w:cs="Tahoma"/>
      <w:kern w:val="2"/>
      <w:sz w:val="16"/>
      <w:szCs w:val="16"/>
      <w:lang w:bidi="ar-SA"/>
    </w:rPr>
  </w:style>
  <w:style w:type="character" w:styleId="Hyperlink">
    <w:name w:val="Hyperlink"/>
    <w:basedOn w:val="DefaultParagraphFont"/>
    <w:uiPriority w:val="99"/>
    <w:unhideWhenUsed/>
    <w:rsid w:val="0004756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kotra</dc:creator>
  <cp:keywords/>
  <dc:description/>
  <cp:lastModifiedBy>Windows User</cp:lastModifiedBy>
  <cp:revision>13</cp:revision>
  <dcterms:created xsi:type="dcterms:W3CDTF">2020-11-30T08:56:00Z</dcterms:created>
  <dcterms:modified xsi:type="dcterms:W3CDTF">2021-01-06T07:57:00Z</dcterms:modified>
</cp:coreProperties>
</file>