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1684AC" w14:textId="420966F5" w:rsidR="003C1FCE" w:rsidRDefault="004B760C">
      <w:pPr>
        <w:jc w:val="center"/>
        <w:rPr>
          <w:rFonts w:ascii="Arial" w:eastAsia="Arial" w:hAnsi="Arial" w:cs="Arial"/>
          <w:b/>
          <w:sz w:val="24"/>
          <w:szCs w:val="24"/>
        </w:rPr>
      </w:pPr>
      <w:bookmarkStart w:id="0" w:name="_GoBack"/>
      <w:r>
        <w:rPr>
          <w:rFonts w:ascii="맑은 고딕" w:eastAsia="맑은 고딕" w:hAnsi="맑은 고딕" w:cs="맑은 고딕" w:hint="eastAsia"/>
          <w:b/>
          <w:sz w:val="24"/>
          <w:szCs w:val="24"/>
        </w:rPr>
        <w:t>필리핀</w:t>
      </w:r>
      <w:r w:rsidR="00AC4E8D"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 공군,</w:t>
      </w:r>
      <w:r w:rsidR="00AC4E8D">
        <w:rPr>
          <w:rFonts w:ascii="맑은 고딕" w:eastAsia="맑은 고딕" w:hAnsi="맑은 고딕" w:cs="맑은 고딕"/>
          <w:b/>
          <w:sz w:val="24"/>
          <w:szCs w:val="24"/>
        </w:rPr>
        <w:t xml:space="preserve"> </w:t>
      </w:r>
      <w:r w:rsidR="00AC4E8D">
        <w:rPr>
          <w:rFonts w:ascii="맑은 고딕" w:eastAsia="맑은 고딕" w:hAnsi="맑은 고딕" w:cs="맑은 고딕" w:hint="eastAsia"/>
          <w:b/>
          <w:sz w:val="24"/>
          <w:szCs w:val="24"/>
        </w:rPr>
        <w:t>터키 T</w:t>
      </w:r>
      <w:r w:rsidR="00AC4E8D">
        <w:rPr>
          <w:rFonts w:ascii="맑은 고딕" w:eastAsia="맑은 고딕" w:hAnsi="맑은 고딕" w:cs="맑은 고딕"/>
          <w:b/>
          <w:sz w:val="24"/>
          <w:szCs w:val="24"/>
        </w:rPr>
        <w:t xml:space="preserve">-129 </w:t>
      </w:r>
      <w:r>
        <w:rPr>
          <w:rFonts w:ascii="맑은 고딕" w:eastAsia="맑은 고딕" w:hAnsi="맑은 고딕" w:cs="맑은 고딕" w:hint="eastAsia"/>
          <w:b/>
          <w:sz w:val="24"/>
          <w:szCs w:val="24"/>
        </w:rPr>
        <w:t>공격용 헬기</w:t>
      </w:r>
      <w:r w:rsidR="00AC4E8D"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 인수</w:t>
      </w:r>
    </w:p>
    <w:bookmarkEnd w:id="0"/>
    <w:p w14:paraId="68ECA33B" w14:textId="0B55ECAC" w:rsidR="003C1FCE" w:rsidRDefault="004B760C">
      <w:pPr>
        <w:jc w:val="center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 w:hint="eastAsia"/>
          <w:i/>
          <w:sz w:val="24"/>
          <w:szCs w:val="24"/>
        </w:rPr>
        <w:t xml:space="preserve">터키 </w:t>
      </w:r>
      <w:r w:rsidR="00AC4E8D">
        <w:rPr>
          <w:rFonts w:ascii="맑은 고딕" w:eastAsia="맑은 고딕" w:hAnsi="맑은 고딕" w:cs="맑은 고딕" w:hint="eastAsia"/>
          <w:i/>
          <w:sz w:val="24"/>
          <w:szCs w:val="24"/>
        </w:rPr>
        <w:t xml:space="preserve">항공우주 산업으로 </w:t>
      </w:r>
      <w:proofErr w:type="spellStart"/>
      <w:r w:rsidR="00AC4E8D">
        <w:rPr>
          <w:rFonts w:ascii="맑은 고딕" w:eastAsia="맑은 고딕" w:hAnsi="맑은 고딕" w:cs="맑은 고딕" w:hint="eastAsia"/>
          <w:i/>
          <w:sz w:val="24"/>
          <w:szCs w:val="24"/>
        </w:rPr>
        <w:t>부터</w:t>
      </w:r>
      <w:proofErr w:type="spellEnd"/>
      <w:r w:rsidR="00AC4E8D" w:rsidRPr="00AC4E8D">
        <w:rPr>
          <w:rFonts w:ascii="맑은 고딕" w:eastAsia="맑은 고딕" w:hAnsi="맑은 고딕" w:cs="맑은 고딕" w:hint="eastAsia"/>
          <w:sz w:val="24"/>
          <w:szCs w:val="24"/>
        </w:rPr>
        <w:t xml:space="preserve"> </w:t>
      </w:r>
      <w:r w:rsidR="00AC4E8D">
        <w:rPr>
          <w:rFonts w:ascii="맑은 고딕" w:eastAsia="맑은 고딕" w:hAnsi="맑은 고딕" w:cs="맑은 고딕" w:hint="eastAsia"/>
          <w:sz w:val="24"/>
          <w:szCs w:val="24"/>
        </w:rPr>
        <w:t>헬</w:t>
      </w:r>
      <w:r w:rsidR="00AC4E8D" w:rsidRPr="006A7393">
        <w:rPr>
          <w:rFonts w:ascii="맑은 고딕" w:eastAsia="맑은 고딕" w:hAnsi="맑은 고딕" w:cs="맑은 고딕" w:hint="eastAsia"/>
          <w:sz w:val="24"/>
          <w:szCs w:val="24"/>
        </w:rPr>
        <w:t>리콥터</w:t>
      </w:r>
      <w:r w:rsidR="00AC4E8D" w:rsidRPr="006A7393">
        <w:rPr>
          <w:rFonts w:ascii="Arial" w:eastAsia="Arial" w:hAnsi="Arial" w:cs="Arial" w:hint="eastAsia"/>
          <w:sz w:val="24"/>
          <w:szCs w:val="24"/>
        </w:rPr>
        <w:t xml:space="preserve"> T-129 '</w:t>
      </w:r>
      <w:proofErr w:type="spellStart"/>
      <w:r w:rsidR="00AC4E8D" w:rsidRPr="006A7393">
        <w:rPr>
          <w:rFonts w:ascii="맑은 고딕" w:eastAsia="맑은 고딕" w:hAnsi="맑은 고딕" w:cs="맑은 고딕" w:hint="eastAsia"/>
          <w:sz w:val="24"/>
          <w:szCs w:val="24"/>
        </w:rPr>
        <w:t>아탁</w:t>
      </w:r>
      <w:proofErr w:type="spellEnd"/>
      <w:r w:rsidR="00AC4E8D" w:rsidRPr="006A7393">
        <w:rPr>
          <w:rFonts w:ascii="Arial" w:eastAsia="Arial" w:hAnsi="Arial" w:cs="Arial" w:hint="eastAsia"/>
          <w:sz w:val="24"/>
          <w:szCs w:val="24"/>
        </w:rPr>
        <w:t>'</w:t>
      </w:r>
      <w:r w:rsidR="00AC4E8D">
        <w:rPr>
          <w:rFonts w:ascii="Arial" w:eastAsia="Arial" w:hAnsi="Arial" w:cs="Arial"/>
          <w:sz w:val="24"/>
          <w:szCs w:val="24"/>
        </w:rPr>
        <w:t>(</w:t>
      </w:r>
      <w:proofErr w:type="spellStart"/>
      <w:r w:rsidR="00AC4E8D">
        <w:rPr>
          <w:rFonts w:ascii="Arial" w:eastAsia="Arial" w:hAnsi="Arial" w:cs="Arial"/>
          <w:sz w:val="24"/>
          <w:szCs w:val="24"/>
        </w:rPr>
        <w:t>Atak</w:t>
      </w:r>
      <w:proofErr w:type="spellEnd"/>
      <w:r w:rsidR="00AC4E8D">
        <w:rPr>
          <w:rFonts w:ascii="Arial" w:eastAsia="Arial" w:hAnsi="Arial" w:cs="Arial"/>
          <w:sz w:val="24"/>
          <w:szCs w:val="24"/>
        </w:rPr>
        <w:t>)</w:t>
      </w:r>
      <w:r w:rsidR="00AC4E8D">
        <w:rPr>
          <w:rFonts w:ascii="Arial" w:eastAsia="Arial" w:hAnsi="Arial" w:cs="Arial"/>
          <w:sz w:val="24"/>
          <w:szCs w:val="24"/>
        </w:rPr>
        <w:t xml:space="preserve"> 2</w:t>
      </w:r>
      <w:r w:rsidR="00AC4E8D">
        <w:rPr>
          <w:rFonts w:ascii="맑은 고딕" w:eastAsia="맑은 고딕" w:hAnsi="맑은 고딕" w:cs="맑은 고딕" w:hint="eastAsia"/>
          <w:sz w:val="24"/>
          <w:szCs w:val="24"/>
        </w:rPr>
        <w:t>대 조달</w:t>
      </w:r>
    </w:p>
    <w:p w14:paraId="5484A0E3" w14:textId="77777777" w:rsidR="00AC4E8D" w:rsidRDefault="00AC4E8D" w:rsidP="00AC4E8D">
      <w:pPr>
        <w:jc w:val="center"/>
      </w:pPr>
    </w:p>
    <w:p w14:paraId="18C76BD1" w14:textId="240DA4D2" w:rsidR="00AC4E8D" w:rsidRPr="00AC4E8D" w:rsidRDefault="00AC4E8D" w:rsidP="00AC4E8D">
      <w:pPr>
        <w:rPr>
          <w:rFonts w:hint="eastAsia"/>
          <w:b/>
          <w:sz w:val="22"/>
        </w:rPr>
      </w:pPr>
      <w:r w:rsidRPr="00AC4E8D">
        <w:rPr>
          <w:rFonts w:hint="eastAsia"/>
          <w:b/>
          <w:sz w:val="22"/>
        </w:rPr>
        <w:t>요약</w:t>
      </w:r>
    </w:p>
    <w:p w14:paraId="21852ACD" w14:textId="0FE5A136" w:rsidR="00103E27" w:rsidRPr="00103E27" w:rsidRDefault="00103E27" w:rsidP="00103E27">
      <w:pPr>
        <w:pStyle w:val="a5"/>
        <w:widowControl/>
        <w:numPr>
          <w:ilvl w:val="0"/>
          <w:numId w:val="7"/>
        </w:numPr>
        <w:wordWrap/>
        <w:autoSpaceDE/>
        <w:autoSpaceDN/>
        <w:spacing w:after="0" w:line="360" w:lineRule="auto"/>
        <w:contextualSpacing w:val="0"/>
        <w:jc w:val="left"/>
        <w:rPr>
          <w:rFonts w:asciiTheme="minorHAnsi" w:hAnsiTheme="minorHAnsi" w:cstheme="minorHAnsi"/>
          <w:color w:val="0A0A0A"/>
          <w:sz w:val="28"/>
        </w:rPr>
      </w:pPr>
      <w:r w:rsidRPr="00103E27">
        <w:rPr>
          <w:rFonts w:asciiTheme="minorHAnsi" w:hAnsiTheme="minorHAnsi" w:cstheme="minorHAnsi"/>
          <w:sz w:val="24"/>
        </w:rPr>
        <w:t>필리핀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공군</w:t>
      </w:r>
      <w:r w:rsidRPr="00103E27">
        <w:rPr>
          <w:rFonts w:asciiTheme="minorHAnsi" w:hAnsiTheme="minorHAnsi" w:cstheme="minorHAnsi"/>
          <w:sz w:val="24"/>
        </w:rPr>
        <w:t>(PAF)</w:t>
      </w:r>
      <w:r w:rsidRPr="00103E27">
        <w:rPr>
          <w:rFonts w:asciiTheme="minorHAnsi" w:hAnsiTheme="minorHAnsi" w:cstheme="minorHAnsi"/>
          <w:sz w:val="24"/>
        </w:rPr>
        <w:t>은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터키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항공우주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산업</w:t>
      </w:r>
      <w:r w:rsidRPr="00103E27">
        <w:rPr>
          <w:rFonts w:asciiTheme="minorHAnsi" w:hAnsiTheme="minorHAnsi" w:cstheme="minorHAnsi"/>
          <w:sz w:val="24"/>
        </w:rPr>
        <w:t>(TAI)</w:t>
      </w:r>
      <w:r w:rsidRPr="00103E27">
        <w:rPr>
          <w:rFonts w:asciiTheme="minorHAnsi" w:hAnsiTheme="minorHAnsi" w:cstheme="minorHAnsi"/>
          <w:sz w:val="24"/>
        </w:rPr>
        <w:t>으로부터</w:t>
      </w:r>
      <w:r w:rsidRPr="00103E27">
        <w:rPr>
          <w:rFonts w:asciiTheme="minorHAnsi" w:hAnsiTheme="minorHAnsi" w:cstheme="minorHAnsi"/>
          <w:sz w:val="24"/>
        </w:rPr>
        <w:t xml:space="preserve"> T-129 '</w:t>
      </w:r>
      <w:proofErr w:type="spellStart"/>
      <w:r w:rsidRPr="00103E27">
        <w:rPr>
          <w:rFonts w:asciiTheme="minorHAnsi" w:hAnsiTheme="minorHAnsi" w:cstheme="minorHAnsi"/>
          <w:sz w:val="24"/>
        </w:rPr>
        <w:t>아탁</w:t>
      </w:r>
      <w:proofErr w:type="spellEnd"/>
      <w:r w:rsidRPr="00103E27">
        <w:rPr>
          <w:rFonts w:asciiTheme="minorHAnsi" w:hAnsiTheme="minorHAnsi" w:cstheme="minorHAnsi"/>
          <w:sz w:val="24"/>
        </w:rPr>
        <w:t xml:space="preserve">' </w:t>
      </w:r>
      <w:r w:rsidRPr="00103E27">
        <w:rPr>
          <w:rFonts w:asciiTheme="minorHAnsi" w:hAnsiTheme="minorHAnsi" w:cstheme="minorHAnsi"/>
          <w:sz w:val="24"/>
        </w:rPr>
        <w:t>공격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헬리콥터</w:t>
      </w:r>
      <w:r w:rsidRPr="00103E27">
        <w:rPr>
          <w:rFonts w:asciiTheme="minorHAnsi" w:hAnsiTheme="minorHAnsi" w:cstheme="minorHAnsi"/>
          <w:sz w:val="24"/>
        </w:rPr>
        <w:t xml:space="preserve"> 2</w:t>
      </w:r>
      <w:r w:rsidRPr="00103E27">
        <w:rPr>
          <w:rFonts w:asciiTheme="minorHAnsi" w:hAnsiTheme="minorHAnsi" w:cstheme="minorHAnsi"/>
          <w:sz w:val="24"/>
        </w:rPr>
        <w:t>대를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공식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인수</w:t>
      </w:r>
      <w:r w:rsidRPr="00103E27">
        <w:rPr>
          <w:rFonts w:asciiTheme="minorHAnsi" w:hAnsiTheme="minorHAnsi" w:cstheme="minorHAnsi"/>
          <w:sz w:val="24"/>
        </w:rPr>
        <w:t xml:space="preserve">, </w:t>
      </w:r>
      <w:r w:rsidRPr="00103E27">
        <w:rPr>
          <w:rFonts w:asciiTheme="minorHAnsi" w:hAnsiTheme="minorHAnsi" w:cstheme="minorHAnsi"/>
          <w:sz w:val="24"/>
        </w:rPr>
        <w:t>터키와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필리핀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간의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방위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협력을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강화</w:t>
      </w:r>
      <w:r>
        <w:rPr>
          <w:rFonts w:asciiTheme="minorHAnsi" w:hAnsiTheme="minorHAnsi" w:cstheme="minorHAnsi" w:hint="eastAsia"/>
          <w:sz w:val="24"/>
        </w:rPr>
        <w:t xml:space="preserve"> </w:t>
      </w:r>
      <w:r>
        <w:rPr>
          <w:rFonts w:asciiTheme="minorHAnsi" w:hAnsiTheme="minorHAnsi" w:cstheme="minorHAnsi" w:hint="eastAsia"/>
          <w:sz w:val="24"/>
        </w:rPr>
        <w:t>나타냄</w:t>
      </w:r>
    </w:p>
    <w:p w14:paraId="517EC4E4" w14:textId="06C50DEB" w:rsidR="00103E27" w:rsidRPr="00103E27" w:rsidRDefault="00103E27" w:rsidP="00103E2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jc w:val="left"/>
        <w:rPr>
          <w:rFonts w:asciiTheme="minorHAnsi" w:eastAsia="Arial" w:hAnsiTheme="minorHAnsi" w:cstheme="minorHAnsi"/>
          <w:sz w:val="28"/>
          <w:szCs w:val="24"/>
        </w:rPr>
      </w:pPr>
      <w:r w:rsidRPr="00103E27">
        <w:rPr>
          <w:rFonts w:asciiTheme="minorHAnsi" w:hAnsiTheme="minorHAnsi" w:cstheme="minorHAnsi"/>
          <w:sz w:val="24"/>
        </w:rPr>
        <w:t>근접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항공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지원</w:t>
      </w:r>
      <w:r w:rsidRPr="00103E27">
        <w:rPr>
          <w:rFonts w:asciiTheme="minorHAnsi" w:hAnsiTheme="minorHAnsi" w:cstheme="minorHAnsi"/>
          <w:sz w:val="24"/>
        </w:rPr>
        <w:t xml:space="preserve">, </w:t>
      </w:r>
      <w:r w:rsidRPr="00103E27">
        <w:rPr>
          <w:rFonts w:asciiTheme="minorHAnsi" w:hAnsiTheme="minorHAnsi" w:cstheme="minorHAnsi"/>
          <w:sz w:val="24"/>
        </w:rPr>
        <w:t>정찰</w:t>
      </w:r>
      <w:r w:rsidRPr="00103E27">
        <w:rPr>
          <w:rFonts w:asciiTheme="minorHAnsi" w:hAnsiTheme="minorHAnsi" w:cstheme="minorHAnsi"/>
          <w:sz w:val="24"/>
        </w:rPr>
        <w:t xml:space="preserve">, </w:t>
      </w:r>
      <w:r w:rsidRPr="00103E27">
        <w:rPr>
          <w:rFonts w:asciiTheme="minorHAnsi" w:hAnsiTheme="minorHAnsi" w:cstheme="minorHAnsi"/>
          <w:sz w:val="24"/>
        </w:rPr>
        <w:t>탐색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및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구조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작업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등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다양한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역할을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수행할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예정이며</w:t>
      </w:r>
      <w:r w:rsidRPr="00103E27">
        <w:rPr>
          <w:rFonts w:asciiTheme="minorHAnsi" w:hAnsiTheme="minorHAnsi" w:cstheme="minorHAnsi"/>
          <w:sz w:val="24"/>
        </w:rPr>
        <w:t xml:space="preserve">, </w:t>
      </w:r>
      <w:r w:rsidRPr="00103E27">
        <w:rPr>
          <w:rFonts w:asciiTheme="minorHAnsi" w:hAnsiTheme="minorHAnsi" w:cstheme="minorHAnsi"/>
          <w:sz w:val="24"/>
        </w:rPr>
        <w:t>미국</w:t>
      </w:r>
      <w:r w:rsidRPr="00103E27">
        <w:rPr>
          <w:rFonts w:asciiTheme="minorHAnsi" w:hAnsiTheme="minorHAnsi" w:cstheme="minorHAnsi"/>
          <w:sz w:val="24"/>
        </w:rPr>
        <w:t xml:space="preserve"> </w:t>
      </w:r>
      <w:proofErr w:type="spellStart"/>
      <w:r w:rsidRPr="00103E27">
        <w:rPr>
          <w:rFonts w:asciiTheme="minorHAnsi" w:hAnsiTheme="minorHAnsi" w:cstheme="minorHAnsi"/>
          <w:sz w:val="24"/>
        </w:rPr>
        <w:t>허니웰과</w:t>
      </w:r>
      <w:proofErr w:type="spellEnd"/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영국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롤스로이스가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제작한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엔진을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장착하고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있음</w:t>
      </w:r>
      <w:r w:rsidRPr="00103E27">
        <w:rPr>
          <w:rFonts w:asciiTheme="minorHAnsi" w:hAnsiTheme="minorHAnsi" w:cstheme="minorHAnsi"/>
          <w:sz w:val="24"/>
        </w:rPr>
        <w:t>.</w:t>
      </w:r>
    </w:p>
    <w:p w14:paraId="593F0C16" w14:textId="63FCBD86" w:rsidR="003C1FCE" w:rsidRPr="00103E27" w:rsidRDefault="00103E27" w:rsidP="00103E2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jc w:val="left"/>
        <w:rPr>
          <w:rFonts w:asciiTheme="minorHAnsi" w:eastAsia="Arial" w:hAnsiTheme="minorHAnsi" w:cstheme="minorHAnsi"/>
          <w:sz w:val="28"/>
          <w:szCs w:val="24"/>
        </w:rPr>
      </w:pPr>
      <w:r w:rsidRPr="00103E27">
        <w:rPr>
          <w:rFonts w:asciiTheme="minorHAnsi" w:hAnsiTheme="minorHAnsi" w:cstheme="minorHAnsi"/>
          <w:sz w:val="24"/>
        </w:rPr>
        <w:t>필리핀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공군은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이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헬리콥터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도입으로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반란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진압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및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대테러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작전에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대한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대응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능력을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크게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향상시키고</w:t>
      </w:r>
      <w:r w:rsidRPr="00103E27">
        <w:rPr>
          <w:rFonts w:asciiTheme="minorHAnsi" w:hAnsiTheme="minorHAnsi" w:cstheme="minorHAnsi"/>
          <w:sz w:val="24"/>
        </w:rPr>
        <w:t xml:space="preserve"> </w:t>
      </w:r>
      <w:proofErr w:type="gramStart"/>
      <w:r w:rsidRPr="00103E27">
        <w:rPr>
          <w:rFonts w:asciiTheme="minorHAnsi" w:hAnsiTheme="minorHAnsi" w:cstheme="minorHAnsi"/>
          <w:sz w:val="24"/>
        </w:rPr>
        <w:t>있으며</w:t>
      </w:r>
      <w:r w:rsidRPr="00103E27">
        <w:rPr>
          <w:rFonts w:asciiTheme="minorHAnsi" w:hAnsiTheme="minorHAnsi" w:cstheme="minorHAnsi"/>
          <w:sz w:val="24"/>
        </w:rPr>
        <w:t xml:space="preserve">,  </w:t>
      </w:r>
      <w:r w:rsidRPr="00103E27">
        <w:rPr>
          <w:rFonts w:asciiTheme="minorHAnsi" w:hAnsiTheme="minorHAnsi" w:cstheme="minorHAnsi"/>
          <w:sz w:val="24"/>
        </w:rPr>
        <w:t>필리핀의</w:t>
      </w:r>
      <w:proofErr w:type="gramEnd"/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현대화된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군사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능력을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증강하고</w:t>
      </w:r>
      <w:r w:rsidRPr="00103E27">
        <w:rPr>
          <w:rFonts w:asciiTheme="minorHAnsi" w:hAnsiTheme="minorHAnsi" w:cstheme="minorHAnsi"/>
          <w:sz w:val="24"/>
        </w:rPr>
        <w:t xml:space="preserve"> </w:t>
      </w:r>
      <w:r w:rsidRPr="00103E27">
        <w:rPr>
          <w:rFonts w:asciiTheme="minorHAnsi" w:hAnsiTheme="minorHAnsi" w:cstheme="minorHAnsi"/>
          <w:sz w:val="24"/>
        </w:rPr>
        <w:t>있음</w:t>
      </w:r>
    </w:p>
    <w:p w14:paraId="62BF9948" w14:textId="77777777" w:rsidR="003C1FCE" w:rsidRDefault="00103E27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inline distT="114300" distB="114300" distL="114300" distR="114300" wp14:anchorId="5AA077B9" wp14:editId="591DE86B">
            <wp:extent cx="4781991" cy="2995946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1991" cy="299594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0B2EDF4" w14:textId="77777777" w:rsidR="00AC4E8D" w:rsidRPr="00392488" w:rsidRDefault="00AC4E8D" w:rsidP="00AC4E8D">
      <w:pPr>
        <w:ind w:firstLine="120"/>
        <w:jc w:val="center"/>
        <w:rPr>
          <w:rFonts w:ascii="맑은 고딕" w:eastAsia="맑은 고딕" w:hAnsi="맑은 고딕" w:cs="맑은 고딕"/>
          <w:i/>
          <w:sz w:val="24"/>
          <w:szCs w:val="24"/>
        </w:rPr>
      </w:pPr>
      <w:proofErr w:type="spellStart"/>
      <w:r w:rsidRPr="00392488">
        <w:rPr>
          <w:rFonts w:ascii="맑은 고딕" w:eastAsia="맑은 고딕" w:hAnsi="맑은 고딕" w:cs="맑은 고딕" w:hint="eastAsia"/>
          <w:i/>
          <w:sz w:val="24"/>
          <w:szCs w:val="24"/>
        </w:rPr>
        <w:t>카비테주</w:t>
      </w:r>
      <w:proofErr w:type="spellEnd"/>
      <w:r w:rsidRPr="00392488">
        <w:rPr>
          <w:rFonts w:ascii="Arial" w:eastAsia="Arial" w:hAnsi="Arial" w:cs="Arial" w:hint="eastAsia"/>
          <w:i/>
          <w:sz w:val="24"/>
          <w:szCs w:val="24"/>
        </w:rPr>
        <w:t xml:space="preserve"> </w:t>
      </w:r>
      <w:r w:rsidRPr="00392488">
        <w:rPr>
          <w:rFonts w:ascii="맑은 고딕" w:eastAsia="맑은 고딕" w:hAnsi="맑은 고딕" w:cs="맑은 고딕" w:hint="eastAsia"/>
          <w:i/>
          <w:sz w:val="24"/>
          <w:szCs w:val="24"/>
        </w:rPr>
        <w:t>상리포인트에</w:t>
      </w:r>
      <w:r w:rsidRPr="00392488">
        <w:rPr>
          <w:rFonts w:ascii="Arial" w:eastAsia="Arial" w:hAnsi="Arial" w:cs="Arial" w:hint="eastAsia"/>
          <w:i/>
          <w:sz w:val="24"/>
          <w:szCs w:val="24"/>
        </w:rPr>
        <w:t xml:space="preserve"> </w:t>
      </w:r>
      <w:r w:rsidRPr="00392488">
        <w:rPr>
          <w:rFonts w:ascii="맑은 고딕" w:eastAsia="맑은 고딕" w:hAnsi="맑은 고딕" w:cs="맑은 고딕" w:hint="eastAsia"/>
          <w:i/>
          <w:sz w:val="24"/>
          <w:szCs w:val="24"/>
        </w:rPr>
        <w:t>바로 도착한 터키</w:t>
      </w:r>
      <w:r w:rsidRPr="00392488">
        <w:rPr>
          <w:rFonts w:ascii="Arial" w:eastAsia="Arial" w:hAnsi="Arial" w:cs="Arial" w:hint="eastAsia"/>
          <w:i/>
          <w:sz w:val="24"/>
          <w:szCs w:val="24"/>
        </w:rPr>
        <w:t xml:space="preserve"> </w:t>
      </w:r>
      <w:r w:rsidRPr="00392488">
        <w:rPr>
          <w:rFonts w:ascii="맑은 고딕" w:eastAsia="맑은 고딕" w:hAnsi="맑은 고딕" w:cs="맑은 고딕" w:hint="eastAsia"/>
          <w:i/>
          <w:sz w:val="24"/>
          <w:szCs w:val="24"/>
        </w:rPr>
        <w:t>항공우주산업 헬리콥터</w:t>
      </w:r>
      <w:r w:rsidRPr="00392488">
        <w:rPr>
          <w:rFonts w:ascii="Arial" w:eastAsia="Arial" w:hAnsi="Arial" w:cs="Arial" w:hint="eastAsia"/>
          <w:i/>
          <w:sz w:val="24"/>
          <w:szCs w:val="24"/>
        </w:rPr>
        <w:t xml:space="preserve"> T-129 </w:t>
      </w:r>
      <w:r w:rsidRPr="00392488">
        <w:rPr>
          <w:rFonts w:ascii="맑은 고딕" w:eastAsia="맑은 고딕" w:hAnsi="맑은 고딕" w:cs="맑은 고딕" w:hint="eastAsia"/>
          <w:i/>
          <w:sz w:val="24"/>
          <w:szCs w:val="24"/>
        </w:rPr>
        <w:t>중</w:t>
      </w:r>
      <w:r w:rsidRPr="00392488">
        <w:rPr>
          <w:rFonts w:ascii="Arial" w:eastAsia="Arial" w:hAnsi="Arial" w:cs="Arial" w:hint="eastAsia"/>
          <w:i/>
          <w:sz w:val="24"/>
          <w:szCs w:val="24"/>
        </w:rPr>
        <w:t xml:space="preserve"> </w:t>
      </w:r>
      <w:r w:rsidRPr="00392488">
        <w:rPr>
          <w:rFonts w:ascii="맑은 고딕" w:eastAsia="맑은 고딕" w:hAnsi="맑은 고딕" w:cs="맑은 고딕" w:hint="eastAsia"/>
          <w:i/>
          <w:sz w:val="24"/>
          <w:szCs w:val="24"/>
        </w:rPr>
        <w:t>하나</w:t>
      </w:r>
    </w:p>
    <w:p w14:paraId="4C3F383C" w14:textId="77777777" w:rsidR="00AC4E8D" w:rsidRDefault="00AC4E8D" w:rsidP="00AC4E8D">
      <w:pPr>
        <w:ind w:firstLine="120"/>
        <w:jc w:val="center"/>
        <w:rPr>
          <w:i/>
          <w:color w:val="0A0A0A"/>
          <w:highlight w:val="white"/>
        </w:rPr>
      </w:pPr>
      <w:r>
        <w:rPr>
          <w:rFonts w:hint="eastAsia"/>
          <w:i/>
          <w:color w:val="0A0A0A"/>
          <w:highlight w:val="white"/>
        </w:rPr>
        <w:t xml:space="preserve"> </w:t>
      </w:r>
      <w:proofErr w:type="spellStart"/>
      <w:r>
        <w:rPr>
          <w:rFonts w:hint="eastAsia"/>
          <w:i/>
          <w:color w:val="0A0A0A"/>
          <w:highlight w:val="white"/>
        </w:rPr>
        <w:t>자료원</w:t>
      </w:r>
      <w:proofErr w:type="spellEnd"/>
      <w:r>
        <w:rPr>
          <w:i/>
          <w:color w:val="0A0A0A"/>
          <w:highlight w:val="white"/>
        </w:rPr>
        <w:t>:</w:t>
      </w:r>
      <w:r>
        <w:rPr>
          <w:i/>
          <w:color w:val="0A0A0A"/>
          <w:highlight w:val="white"/>
        </w:rPr>
        <w:t xml:space="preserve"> </w:t>
      </w:r>
      <w:r>
        <w:rPr>
          <w:rFonts w:hint="eastAsia"/>
          <w:i/>
          <w:color w:val="0A0A0A"/>
          <w:highlight w:val="white"/>
        </w:rPr>
        <w:t>필리핀</w:t>
      </w:r>
      <w:r>
        <w:rPr>
          <w:rFonts w:hint="eastAsia"/>
          <w:i/>
          <w:color w:val="0A0A0A"/>
          <w:highlight w:val="white"/>
        </w:rPr>
        <w:t xml:space="preserve"> </w:t>
      </w:r>
      <w:r>
        <w:rPr>
          <w:rFonts w:hint="eastAsia"/>
          <w:i/>
          <w:color w:val="0A0A0A"/>
          <w:highlight w:val="white"/>
        </w:rPr>
        <w:t>통신사</w:t>
      </w:r>
    </w:p>
    <w:p w14:paraId="01A5F5A4" w14:textId="77777777" w:rsidR="00AC4E8D" w:rsidRDefault="00AC4E8D">
      <w:pPr>
        <w:tabs>
          <w:tab w:val="left" w:pos="5360"/>
        </w:tabs>
        <w:spacing w:after="0" w:line="360" w:lineRule="auto"/>
      </w:pPr>
    </w:p>
    <w:p w14:paraId="68363C60" w14:textId="5383FF58" w:rsidR="003C1FCE" w:rsidRPr="00392488" w:rsidRDefault="00103E27" w:rsidP="00392488">
      <w:pPr>
        <w:tabs>
          <w:tab w:val="left" w:pos="5360"/>
        </w:tabs>
        <w:spacing w:after="0" w:line="360" w:lineRule="auto"/>
        <w:rPr>
          <w:rFonts w:ascii="Arial" w:hAnsi="Arial" w:cs="Arial" w:hint="eastAsia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□ </w:t>
      </w:r>
      <w:r w:rsidR="006A7393">
        <w:rPr>
          <w:rFonts w:ascii="맑은 고딕" w:eastAsia="맑은 고딕" w:hAnsi="맑은 고딕" w:cs="맑은 고딕" w:hint="eastAsia"/>
          <w:b/>
          <w:color w:val="000000"/>
          <w:sz w:val="24"/>
          <w:szCs w:val="24"/>
        </w:rPr>
        <w:t>주요내용</w:t>
      </w:r>
    </w:p>
    <w:p w14:paraId="19ACE3ED" w14:textId="2EE972AB" w:rsidR="006A7393" w:rsidRPr="006A7393" w:rsidRDefault="006A7393" w:rsidP="006A739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rPr>
          <w:rFonts w:ascii="Arial" w:eastAsia="Arial" w:hAnsi="Arial" w:cs="Arial"/>
          <w:sz w:val="24"/>
          <w:szCs w:val="24"/>
        </w:rPr>
      </w:pPr>
      <w:r w:rsidRPr="006A7393">
        <w:rPr>
          <w:rFonts w:ascii="맑은 고딕" w:eastAsia="맑은 고딕" w:hAnsi="맑은 고딕" w:cs="맑은 고딕" w:hint="eastAsia"/>
          <w:sz w:val="24"/>
          <w:szCs w:val="24"/>
        </w:rPr>
        <w:t>필리핀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공군</w:t>
      </w:r>
      <w:r w:rsidRPr="006A7393">
        <w:rPr>
          <w:rFonts w:ascii="Arial" w:eastAsia="Arial" w:hAnsi="Arial" w:cs="Arial" w:hint="eastAsia"/>
          <w:sz w:val="24"/>
          <w:szCs w:val="24"/>
        </w:rPr>
        <w:t>(PAF)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은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터키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항공우주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산업</w:t>
      </w:r>
      <w:r w:rsidRPr="006A7393">
        <w:rPr>
          <w:rFonts w:ascii="Arial" w:eastAsia="Arial" w:hAnsi="Arial" w:cs="Arial" w:hint="eastAsia"/>
          <w:sz w:val="24"/>
          <w:szCs w:val="24"/>
        </w:rPr>
        <w:t>(TAI)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의</w:t>
      </w:r>
      <w:r w:rsidR="00E57E13">
        <w:rPr>
          <w:rFonts w:ascii="맑은 고딕" w:eastAsia="맑은 고딕" w:hAnsi="맑은 고딕" w:cs="맑은 고딕" w:hint="eastAsia"/>
          <w:sz w:val="24"/>
          <w:szCs w:val="24"/>
        </w:rPr>
        <w:t xml:space="preserve"> 헬</w:t>
      </w:r>
      <w:r w:rsidR="00E57E13" w:rsidRPr="006A7393">
        <w:rPr>
          <w:rFonts w:ascii="맑은 고딕" w:eastAsia="맑은 고딕" w:hAnsi="맑은 고딕" w:cs="맑은 고딕" w:hint="eastAsia"/>
          <w:sz w:val="24"/>
          <w:szCs w:val="24"/>
        </w:rPr>
        <w:t>리콥터</w:t>
      </w:r>
      <w:r w:rsidR="00E57E13"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Arial" w:eastAsia="Arial" w:hAnsi="Arial" w:cs="Arial" w:hint="eastAsia"/>
          <w:sz w:val="24"/>
          <w:szCs w:val="24"/>
        </w:rPr>
        <w:t>T-129 '</w:t>
      </w:r>
      <w:proofErr w:type="spellStart"/>
      <w:r w:rsidRPr="006A7393">
        <w:rPr>
          <w:rFonts w:ascii="맑은 고딕" w:eastAsia="맑은 고딕" w:hAnsi="맑은 고딕" w:cs="맑은 고딕" w:hint="eastAsia"/>
          <w:sz w:val="24"/>
          <w:szCs w:val="24"/>
        </w:rPr>
        <w:t>아탁</w:t>
      </w:r>
      <w:proofErr w:type="spellEnd"/>
      <w:r w:rsidRPr="006A7393">
        <w:rPr>
          <w:rFonts w:ascii="Arial" w:eastAsia="Arial" w:hAnsi="Arial" w:cs="Arial" w:hint="eastAsia"/>
          <w:sz w:val="24"/>
          <w:szCs w:val="24"/>
        </w:rPr>
        <w:t>'</w:t>
      </w:r>
      <w:r>
        <w:rPr>
          <w:rFonts w:ascii="Arial" w:eastAsia="Arial" w:hAnsi="Arial" w:cs="Arial"/>
          <w:sz w:val="24"/>
          <w:szCs w:val="24"/>
        </w:rPr>
        <w:t>(</w:t>
      </w:r>
      <w:proofErr w:type="spellStart"/>
      <w:r>
        <w:rPr>
          <w:rFonts w:ascii="Arial" w:eastAsia="Arial" w:hAnsi="Arial" w:cs="Arial"/>
          <w:sz w:val="24"/>
          <w:szCs w:val="24"/>
        </w:rPr>
        <w:t>Atak</w:t>
      </w:r>
      <w:proofErr w:type="spellEnd"/>
      <w:r>
        <w:rPr>
          <w:rFonts w:ascii="Arial" w:eastAsia="Arial" w:hAnsi="Arial" w:cs="Arial"/>
          <w:sz w:val="24"/>
          <w:szCs w:val="24"/>
        </w:rPr>
        <w:t>)</w:t>
      </w:r>
      <w:r w:rsidR="00E57E13">
        <w:rPr>
          <w:rFonts w:ascii="맑은 고딕" w:eastAsia="맑은 고딕" w:hAnsi="맑은 고딕" w:cs="맑은 고딕" w:hint="eastAsia"/>
          <w:sz w:val="24"/>
          <w:szCs w:val="24"/>
        </w:rPr>
        <w:t xml:space="preserve"> 2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lastRenderedPageBreak/>
        <w:t>대를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공식적으로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인수</w:t>
      </w:r>
      <w:r w:rsidR="00E57E13">
        <w:rPr>
          <w:rFonts w:ascii="맑은 고딕" w:eastAsia="맑은 고딕" w:hAnsi="맑은 고딕" w:cs="맑은 고딕" w:hint="eastAsia"/>
          <w:sz w:val="24"/>
          <w:szCs w:val="24"/>
        </w:rPr>
        <w:t>함.</w:t>
      </w:r>
      <w:r w:rsidR="00E57E13">
        <w:rPr>
          <w:rFonts w:ascii="맑은 고딕" w:eastAsia="맑은 고딕" w:hAnsi="맑은 고딕" w:cs="맑은 고딕"/>
          <w:sz w:val="24"/>
          <w:szCs w:val="24"/>
        </w:rPr>
        <w:t xml:space="preserve"> </w:t>
      </w:r>
      <w:r w:rsidR="00E57E13">
        <w:rPr>
          <w:rFonts w:ascii="맑은 고딕" w:eastAsia="맑은 고딕" w:hAnsi="맑은 고딕" w:cs="맑은 고딕" w:hint="eastAsia"/>
          <w:sz w:val="24"/>
          <w:szCs w:val="24"/>
        </w:rPr>
        <w:t>이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번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조달은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필리핀과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터키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간의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방위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협력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강화를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의미하며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향후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방위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및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기술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협력</w:t>
      </w:r>
      <w:r w:rsidR="00E57E13">
        <w:rPr>
          <w:rFonts w:ascii="맑은 고딕" w:eastAsia="맑은 고딕" w:hAnsi="맑은 고딕" w:cs="맑은 고딕" w:hint="eastAsia"/>
          <w:sz w:val="24"/>
          <w:szCs w:val="24"/>
        </w:rPr>
        <w:t>이 강화되고 있음을 보여줌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.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터키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항공우주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산업과의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파트너십에는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이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헬리콥터의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효과적인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운용을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위한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교육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유지보수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지원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패키지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포함</w:t>
      </w:r>
      <w:r>
        <w:rPr>
          <w:rFonts w:ascii="맑은 고딕" w:eastAsia="맑은 고딕" w:hAnsi="맑은 고딕" w:cs="맑은 고딕" w:hint="eastAsia"/>
          <w:sz w:val="24"/>
          <w:szCs w:val="24"/>
        </w:rPr>
        <w:t>.</w:t>
      </w:r>
    </w:p>
    <w:p w14:paraId="1CA456CD" w14:textId="13C0FA63" w:rsidR="003C1FCE" w:rsidRPr="00392488" w:rsidRDefault="006A7393" w:rsidP="006A739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rPr>
          <w:rFonts w:ascii="Arial" w:eastAsia="Arial" w:hAnsi="Arial" w:cs="Arial"/>
          <w:sz w:val="24"/>
          <w:szCs w:val="24"/>
        </w:rPr>
      </w:pPr>
      <w:r w:rsidRPr="006A7393">
        <w:rPr>
          <w:rFonts w:ascii="맑은 고딕" w:eastAsia="맑은 고딕" w:hAnsi="맑은 고딕" w:cs="맑은 고딕" w:hint="eastAsia"/>
          <w:sz w:val="24"/>
          <w:szCs w:val="24"/>
        </w:rPr>
        <w:t>두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대의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추가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T-129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헬리콥터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공식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인도식에는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PAF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와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터키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항공우주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산업의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고위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관계자들이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참석하여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항공기의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성공적인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인도와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운용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준비를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상징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.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이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헬리콥터는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근접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항공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지원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및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정찰에서부터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탐색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및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구조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작업에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이르기까지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다양한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역할에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배치될</w:t>
      </w:r>
      <w:r w:rsidRPr="006A7393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A7393">
        <w:rPr>
          <w:rFonts w:ascii="맑은 고딕" w:eastAsia="맑은 고딕" w:hAnsi="맑은 고딕" w:cs="맑은 고딕" w:hint="eastAsia"/>
          <w:sz w:val="24"/>
          <w:szCs w:val="24"/>
        </w:rPr>
        <w:t>예</w:t>
      </w:r>
      <w:r>
        <w:rPr>
          <w:rFonts w:ascii="맑은 고딕" w:eastAsia="맑은 고딕" w:hAnsi="맑은 고딕" w:cs="맑은 고딕" w:hint="eastAsia"/>
          <w:sz w:val="24"/>
          <w:szCs w:val="24"/>
        </w:rPr>
        <w:t>정.</w:t>
      </w:r>
    </w:p>
    <w:p w14:paraId="0E5DBF33" w14:textId="43A1EBD7" w:rsidR="00392488" w:rsidRPr="006D7950" w:rsidRDefault="00392488" w:rsidP="00392488">
      <w:pPr>
        <w:numPr>
          <w:ilvl w:val="0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06D7950">
        <w:rPr>
          <w:rFonts w:ascii="맑은 고딕" w:eastAsia="맑은 고딕" w:hAnsi="맑은 고딕" w:cs="맑은 고딕" w:hint="eastAsia"/>
          <w:sz w:val="24"/>
          <w:szCs w:val="24"/>
        </w:rPr>
        <w:t>이번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조달은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2018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년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12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월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7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일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처음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발표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이후</w:t>
      </w:r>
      <w:r>
        <w:rPr>
          <w:rFonts w:ascii="맑은 고딕" w:eastAsia="맑은 고딕" w:hAnsi="맑은 고딕" w:cs="맑은 고딕" w:hint="eastAsia"/>
          <w:sz w:val="24"/>
          <w:szCs w:val="24"/>
        </w:rPr>
        <w:t>,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터키와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필리핀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간에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헬리콥터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판매에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대한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양해각서</w:t>
      </w:r>
      <w:r w:rsidRPr="006D7950">
        <w:rPr>
          <w:rFonts w:ascii="Arial" w:eastAsia="Arial" w:hAnsi="Arial" w:cs="Arial" w:hint="eastAsia"/>
          <w:sz w:val="24"/>
          <w:szCs w:val="24"/>
        </w:rPr>
        <w:t>(MoU)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체결되었으나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수출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허가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문제로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인해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지금까지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실현되지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않</w:t>
      </w:r>
      <w:r>
        <w:rPr>
          <w:rFonts w:ascii="맑은 고딕" w:eastAsia="맑은 고딕" w:hAnsi="맑은 고딕" w:cs="맑은 고딕" w:hint="eastAsia"/>
          <w:sz w:val="24"/>
          <w:szCs w:val="24"/>
        </w:rPr>
        <w:t>음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. </w:t>
      </w:r>
      <w:r>
        <w:rPr>
          <w:rFonts w:ascii="맑은 고딕" w:eastAsia="맑은 고딕" w:hAnsi="맑은 고딕" w:cs="맑은 고딕" w:hint="eastAsia"/>
          <w:sz w:val="24"/>
          <w:szCs w:val="24"/>
        </w:rPr>
        <w:t>반면,</w:t>
      </w:r>
      <w:r>
        <w:rPr>
          <w:rFonts w:ascii="맑은 고딕" w:eastAsia="맑은 고딕" w:hAnsi="맑은 고딕" w:cs="맑은 고딕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지난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주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미국이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필리핀에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미국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엔진을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장착한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자국산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헬리콥터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판매에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대한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수출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허가를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승인</w:t>
      </w:r>
      <w:r>
        <w:rPr>
          <w:rFonts w:ascii="맑은 고딕" w:eastAsia="맑은 고딕" w:hAnsi="맑은 고딕" w:cs="맑은 고딕" w:hint="eastAsia"/>
          <w:sz w:val="24"/>
          <w:szCs w:val="24"/>
        </w:rPr>
        <w:t xml:space="preserve"> </w:t>
      </w:r>
      <w:proofErr w:type="spellStart"/>
      <w:r>
        <w:rPr>
          <w:rFonts w:ascii="맑은 고딕" w:eastAsia="맑은 고딕" w:hAnsi="맑은 고딕" w:cs="맑은 고딕" w:hint="eastAsia"/>
          <w:sz w:val="24"/>
          <w:szCs w:val="24"/>
        </w:rPr>
        <w:t>해줌에</w:t>
      </w:r>
      <w:proofErr w:type="spellEnd"/>
      <w:r>
        <w:rPr>
          <w:rFonts w:ascii="맑은 고딕" w:eastAsia="맑은 고딕" w:hAnsi="맑은 고딕" w:cs="맑은 고딕" w:hint="eastAsia"/>
          <w:sz w:val="24"/>
          <w:szCs w:val="24"/>
        </w:rPr>
        <w:t xml:space="preserve"> 따라 인도 받게 됨</w:t>
      </w:r>
      <w:r w:rsidRPr="006D7950">
        <w:rPr>
          <w:rFonts w:ascii="Arial" w:eastAsia="Arial" w:hAnsi="Arial" w:cs="Arial"/>
          <w:sz w:val="24"/>
          <w:szCs w:val="24"/>
        </w:rPr>
        <w:t>.</w:t>
      </w:r>
    </w:p>
    <w:p w14:paraId="3D7CCD23" w14:textId="2E8DF13C" w:rsidR="00392488" w:rsidRDefault="00392488" w:rsidP="00392488">
      <w:pPr>
        <w:numPr>
          <w:ilvl w:val="0"/>
          <w:numId w:val="2"/>
        </w:numPr>
        <w:spacing w:line="360" w:lineRule="auto"/>
        <w:rPr>
          <w:rFonts w:ascii="Arial" w:eastAsia="Arial" w:hAnsi="Arial" w:cs="Arial"/>
          <w:sz w:val="24"/>
          <w:szCs w:val="24"/>
        </w:rPr>
      </w:pPr>
      <w:bookmarkStart w:id="1" w:name="_heading=h.cw9lgpfj1ftp" w:colFirst="0" w:colLast="0"/>
      <w:bookmarkEnd w:id="1"/>
      <w:r>
        <w:rPr>
          <w:rFonts w:ascii="맑은 고딕" w:eastAsia="맑은 고딕" w:hAnsi="맑은 고딕" w:cs="맑은 고딕" w:hint="eastAsia"/>
          <w:sz w:val="24"/>
          <w:szCs w:val="24"/>
        </w:rPr>
        <w:t>동 헬리콥터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엔진은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미국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proofErr w:type="spellStart"/>
      <w:r w:rsidRPr="006D7950">
        <w:rPr>
          <w:rFonts w:ascii="맑은 고딕" w:eastAsia="맑은 고딕" w:hAnsi="맑은 고딕" w:cs="맑은 고딕" w:hint="eastAsia"/>
          <w:sz w:val="24"/>
          <w:szCs w:val="24"/>
        </w:rPr>
        <w:t>허니웰</w:t>
      </w:r>
      <w:r>
        <w:rPr>
          <w:rFonts w:ascii="맑은 고딕" w:eastAsia="맑은 고딕" w:hAnsi="맑은 고딕" w:cs="맑은 고딕" w:hint="eastAsia"/>
          <w:sz w:val="24"/>
          <w:szCs w:val="24"/>
        </w:rPr>
        <w:t>사와</w:t>
      </w:r>
      <w:proofErr w:type="spellEnd"/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영국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롤스로이스가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공동으로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제작한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LHTEC T800-4A </w:t>
      </w:r>
      <w:proofErr w:type="spellStart"/>
      <w:r w:rsidRPr="006D7950">
        <w:rPr>
          <w:rFonts w:ascii="맑은 고딕" w:eastAsia="맑은 고딕" w:hAnsi="맑은 고딕" w:cs="맑은 고딕" w:hint="eastAsia"/>
          <w:sz w:val="24"/>
          <w:szCs w:val="24"/>
        </w:rPr>
        <w:t>터보샤프트</w:t>
      </w:r>
      <w:proofErr w:type="spellEnd"/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엔진으로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각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헬리콥터에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proofErr w:type="spellStart"/>
      <w:r w:rsidRPr="006D7950">
        <w:rPr>
          <w:rFonts w:ascii="맑은 고딕" w:eastAsia="맑은 고딕" w:hAnsi="맑은 고딕" w:cs="맑은 고딕" w:hint="eastAsia"/>
          <w:sz w:val="24"/>
          <w:szCs w:val="24"/>
        </w:rPr>
        <w:t>쌍</w:t>
      </w:r>
      <w:r>
        <w:rPr>
          <w:rFonts w:ascii="맑은 고딕" w:eastAsia="맑은 고딕" w:hAnsi="맑은 고딕" w:cs="맑은 고딕" w:hint="eastAsia"/>
          <w:sz w:val="24"/>
          <w:szCs w:val="24"/>
        </w:rPr>
        <w:t>씩</w:t>
      </w:r>
      <w:proofErr w:type="spellEnd"/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장착</w:t>
      </w:r>
      <w:r>
        <w:rPr>
          <w:rFonts w:ascii="맑은 고딕" w:eastAsia="맑은 고딕" w:hAnsi="맑은 고딕" w:cs="맑은 고딕" w:hint="eastAsia"/>
          <w:sz w:val="24"/>
          <w:szCs w:val="24"/>
        </w:rPr>
        <w:t>되어 있음.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외국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기업은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미</w:t>
      </w:r>
      <w:r>
        <w:rPr>
          <w:rFonts w:ascii="맑은 고딕" w:eastAsia="맑은 고딕" w:hAnsi="맑은 고딕" w:cs="맑은 고딕" w:hint="eastAsia"/>
          <w:sz w:val="24"/>
          <w:szCs w:val="24"/>
        </w:rPr>
        <w:t>군상업판매에 대한 수출허가를 받아야 함.</w:t>
      </w:r>
      <w:r>
        <w:rPr>
          <w:rFonts w:ascii="맑은 고딕" w:eastAsia="맑은 고딕" w:hAnsi="맑은 고딕" w:cs="맑은 고딕"/>
          <w:sz w:val="24"/>
          <w:szCs w:val="24"/>
        </w:rPr>
        <w:t xml:space="preserve"> </w:t>
      </w:r>
    </w:p>
    <w:p w14:paraId="6D526E48" w14:textId="77777777" w:rsidR="00392488" w:rsidRDefault="00392488" w:rsidP="006A739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67A2AA8C" w14:textId="77777777" w:rsidR="003C1FCE" w:rsidRDefault="003C1FCE">
      <w:p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66759FEA" w14:textId="77777777" w:rsidR="003C1FCE" w:rsidRDefault="003C1FCE">
      <w:p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360" w:lineRule="auto"/>
        <w:ind w:left="720"/>
        <w:rPr>
          <w:rFonts w:ascii="Arial" w:eastAsia="Arial" w:hAnsi="Arial" w:cs="Arial"/>
          <w:sz w:val="24"/>
          <w:szCs w:val="24"/>
        </w:rPr>
      </w:pPr>
    </w:p>
    <w:p w14:paraId="1ADCD058" w14:textId="67BB79C6" w:rsidR="00392488" w:rsidRPr="00392488" w:rsidRDefault="00392488" w:rsidP="00392488">
      <w:pPr>
        <w:tabs>
          <w:tab w:val="left" w:pos="5360"/>
        </w:tabs>
        <w:spacing w:after="0" w:line="360" w:lineRule="auto"/>
        <w:rPr>
          <w:rFonts w:ascii="Arial" w:hAnsi="Arial" w:cs="Arial" w:hint="eastAsia"/>
          <w:b/>
          <w:color w:val="000000"/>
          <w:sz w:val="24"/>
          <w:szCs w:val="24"/>
        </w:rPr>
      </w:pPr>
      <w:bookmarkStart w:id="2" w:name="_heading=h.gjdgxs" w:colFirst="0" w:colLast="0"/>
      <w:bookmarkEnd w:id="2"/>
      <w:proofErr w:type="gramStart"/>
      <w:r w:rsidRPr="00392488">
        <w:rPr>
          <w:rFonts w:ascii="Arial" w:eastAsia="Arial" w:hAnsi="Arial" w:cs="Arial"/>
          <w:b/>
          <w:color w:val="000000"/>
          <w:sz w:val="24"/>
          <w:szCs w:val="24"/>
        </w:rPr>
        <w:t xml:space="preserve">□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T</w:t>
      </w:r>
      <w:proofErr w:type="gramEnd"/>
      <w:r>
        <w:rPr>
          <w:rFonts w:ascii="Arial" w:eastAsia="Arial" w:hAnsi="Arial" w:cs="Arial"/>
          <w:b/>
          <w:color w:val="000000"/>
          <w:sz w:val="24"/>
          <w:szCs w:val="24"/>
        </w:rPr>
        <w:t>-129 ‘</w:t>
      </w:r>
      <w:proofErr w:type="spellStart"/>
      <w:r>
        <w:rPr>
          <w:rFonts w:ascii="맑은 고딕" w:eastAsia="맑은 고딕" w:hAnsi="맑은 고딕" w:cs="맑은 고딕" w:hint="eastAsia"/>
          <w:b/>
          <w:color w:val="000000"/>
          <w:sz w:val="24"/>
          <w:szCs w:val="24"/>
        </w:rPr>
        <w:t>아탁</w:t>
      </w:r>
      <w:proofErr w:type="spellEnd"/>
      <w:r>
        <w:rPr>
          <w:rFonts w:ascii="맑은 고딕" w:eastAsia="맑은 고딕" w:hAnsi="맑은 고딕" w:cs="맑은 고딕"/>
          <w:b/>
          <w:color w:val="000000"/>
          <w:sz w:val="24"/>
          <w:szCs w:val="24"/>
        </w:rPr>
        <w:t xml:space="preserve">’ </w:t>
      </w:r>
      <w:r>
        <w:rPr>
          <w:rFonts w:ascii="맑은 고딕" w:eastAsia="맑은 고딕" w:hAnsi="맑은 고딕" w:cs="맑은 고딕" w:hint="eastAsia"/>
          <w:b/>
          <w:color w:val="000000"/>
          <w:sz w:val="24"/>
          <w:szCs w:val="24"/>
        </w:rPr>
        <w:t>헬기 정보</w:t>
      </w:r>
    </w:p>
    <w:p w14:paraId="7B0610B7" w14:textId="3735FD6F" w:rsidR="006D7950" w:rsidRDefault="006D7950" w:rsidP="00CC20ED">
      <w:pPr>
        <w:numPr>
          <w:ilvl w:val="0"/>
          <w:numId w:val="3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06D7950">
        <w:rPr>
          <w:rFonts w:ascii="Arial" w:eastAsia="Arial" w:hAnsi="Arial" w:cs="Arial" w:hint="eastAsia"/>
          <w:sz w:val="24"/>
          <w:szCs w:val="24"/>
        </w:rPr>
        <w:t>T-129 '</w:t>
      </w:r>
      <w:proofErr w:type="spellStart"/>
      <w:r w:rsidRPr="006D7950">
        <w:rPr>
          <w:rFonts w:ascii="맑은 고딕" w:eastAsia="맑은 고딕" w:hAnsi="맑은 고딕" w:cs="맑은 고딕" w:hint="eastAsia"/>
          <w:sz w:val="24"/>
          <w:szCs w:val="24"/>
        </w:rPr>
        <w:t>아탁</w:t>
      </w:r>
      <w:proofErr w:type="spellEnd"/>
      <w:r w:rsidRPr="006D7950">
        <w:rPr>
          <w:rFonts w:ascii="Arial" w:eastAsia="Arial" w:hAnsi="Arial" w:cs="Arial" w:hint="eastAsia"/>
          <w:sz w:val="24"/>
          <w:szCs w:val="24"/>
        </w:rPr>
        <w:t>'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쌍발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엔진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전천후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공격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헬리콥터로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주야간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환경에서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고온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및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고지대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환경과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험준한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지형에서의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고급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공격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및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정찰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임무를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위해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설계</w:t>
      </w:r>
      <w:r>
        <w:rPr>
          <w:rFonts w:ascii="맑은 고딕" w:eastAsia="맑은 고딕" w:hAnsi="맑은 고딕" w:cs="맑은 고딕" w:hint="eastAsia"/>
          <w:sz w:val="24"/>
          <w:szCs w:val="24"/>
        </w:rPr>
        <w:t>됨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.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고급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항공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전자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장비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조준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시스템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및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70mm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로켓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대전차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유도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미사일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공대공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미사일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lastRenderedPageBreak/>
        <w:t>등의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무기류를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갖추고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>
        <w:rPr>
          <w:rFonts w:ascii="맑은 고딕" w:eastAsia="맑은 고딕" w:hAnsi="맑은 고딕" w:cs="맑은 고딕" w:hint="eastAsia"/>
          <w:sz w:val="24"/>
          <w:szCs w:val="24"/>
        </w:rPr>
        <w:t>있음</w:t>
      </w:r>
      <w:r w:rsidRPr="006D7950">
        <w:rPr>
          <w:rFonts w:ascii="Arial" w:eastAsia="Arial" w:hAnsi="Arial" w:cs="Arial" w:hint="eastAsia"/>
          <w:sz w:val="24"/>
          <w:szCs w:val="24"/>
        </w:rPr>
        <w:t>. T-129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는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약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278km/h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의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최고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속도와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약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561km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의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전투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반경을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자랑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.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뛰어난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기동성과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생존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능력으로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PAF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의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다양한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임무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요구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사항에</w:t>
      </w:r>
      <w:r w:rsidRPr="006D7950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D7950">
        <w:rPr>
          <w:rFonts w:ascii="맑은 고딕" w:eastAsia="맑은 고딕" w:hAnsi="맑은 고딕" w:cs="맑은 고딕" w:hint="eastAsia"/>
          <w:sz w:val="24"/>
          <w:szCs w:val="24"/>
        </w:rPr>
        <w:t>적합</w:t>
      </w:r>
      <w:r>
        <w:rPr>
          <w:rFonts w:ascii="맑은 고딕" w:eastAsia="맑은 고딕" w:hAnsi="맑은 고딕" w:cs="맑은 고딕" w:hint="eastAsia"/>
          <w:sz w:val="24"/>
          <w:szCs w:val="24"/>
        </w:rPr>
        <w:t>함</w:t>
      </w:r>
      <w:r w:rsidRPr="006D7950">
        <w:rPr>
          <w:rFonts w:ascii="Arial" w:eastAsia="Arial" w:hAnsi="Arial" w:cs="Arial" w:hint="eastAsia"/>
          <w:sz w:val="24"/>
          <w:szCs w:val="24"/>
        </w:rPr>
        <w:t>.</w:t>
      </w:r>
      <w:r w:rsidRPr="006D7950">
        <w:rPr>
          <w:rFonts w:ascii="Arial" w:eastAsia="Arial" w:hAnsi="Arial" w:cs="Arial"/>
          <w:sz w:val="24"/>
          <w:szCs w:val="24"/>
        </w:rPr>
        <w:t xml:space="preserve"> </w:t>
      </w:r>
    </w:p>
    <w:p w14:paraId="4D29FB05" w14:textId="77777777" w:rsidR="003C1FCE" w:rsidRPr="00392488" w:rsidRDefault="003C1FCE" w:rsidP="00392488">
      <w:pPr>
        <w:spacing w:line="360" w:lineRule="auto"/>
        <w:rPr>
          <w:rFonts w:ascii="Arial" w:hAnsi="Arial" w:cs="Arial" w:hint="eastAsia"/>
          <w:sz w:val="24"/>
          <w:szCs w:val="24"/>
        </w:rPr>
      </w:pPr>
      <w:bookmarkStart w:id="3" w:name="_heading=h.95p50bs5uq9h" w:colFirst="0" w:colLast="0"/>
      <w:bookmarkStart w:id="4" w:name="_heading=h.3r2gnbumopw" w:colFirst="0" w:colLast="0"/>
      <w:bookmarkEnd w:id="3"/>
      <w:bookmarkEnd w:id="4"/>
    </w:p>
    <w:p w14:paraId="4F872A61" w14:textId="77777777" w:rsidR="003C1FCE" w:rsidRPr="00217929" w:rsidRDefault="003C1FCE" w:rsidP="00217929">
      <w:pPr>
        <w:spacing w:line="360" w:lineRule="auto"/>
        <w:rPr>
          <w:rFonts w:ascii="Arial" w:hAnsi="Arial" w:cs="Arial"/>
          <w:sz w:val="24"/>
          <w:szCs w:val="24"/>
        </w:rPr>
      </w:pPr>
      <w:bookmarkStart w:id="5" w:name="_heading=h.oqc7q1cdu3qj" w:colFirst="0" w:colLast="0"/>
      <w:bookmarkStart w:id="6" w:name="_heading=h.38m7wvj7xfag" w:colFirst="0" w:colLast="0"/>
      <w:bookmarkEnd w:id="5"/>
      <w:bookmarkEnd w:id="6"/>
    </w:p>
    <w:p w14:paraId="0F71B6D7" w14:textId="4101527C" w:rsidR="003C1FCE" w:rsidRDefault="00103E27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  <w:proofErr w:type="gramStart"/>
      <w:r w:rsidRPr="00392488">
        <w:rPr>
          <w:rFonts w:ascii="Arial" w:eastAsia="Arial" w:hAnsi="Arial" w:cs="Arial"/>
          <w:b/>
          <w:color w:val="000000"/>
          <w:sz w:val="24"/>
          <w:szCs w:val="24"/>
        </w:rPr>
        <w:t xml:space="preserve">□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 w:hint="eastAsia"/>
          <w:b/>
          <w:color w:val="000000"/>
          <w:sz w:val="24"/>
          <w:szCs w:val="24"/>
        </w:rPr>
        <w:t>시사점</w:t>
      </w:r>
      <w:proofErr w:type="gramEnd"/>
    </w:p>
    <w:p w14:paraId="03ADC54B" w14:textId="775CE891" w:rsidR="007047F5" w:rsidRPr="00103E27" w:rsidRDefault="007047F5" w:rsidP="00103E27">
      <w:pPr>
        <w:numPr>
          <w:ilvl w:val="0"/>
          <w:numId w:val="4"/>
        </w:numPr>
        <w:spacing w:line="360" w:lineRule="auto"/>
        <w:rPr>
          <w:rFonts w:asciiTheme="minorHAnsi" w:eastAsia="Arial" w:hAnsiTheme="minorHAnsi" w:cstheme="minorHAnsi"/>
          <w:sz w:val="24"/>
          <w:szCs w:val="24"/>
        </w:rPr>
      </w:pPr>
      <w:r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국내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방산업체들은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필리핀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등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동남아시아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시장에서의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방산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수요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증가와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필리핀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현대화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노력에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주목하여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, </w:t>
      </w:r>
      <w:r w:rsidR="00103E27" w:rsidRPr="00103E27">
        <w:rPr>
          <w:rFonts w:asciiTheme="minorHAnsi" w:hAnsiTheme="minorHAnsi" w:cstheme="minorHAnsi"/>
          <w:sz w:val="24"/>
          <w:szCs w:val="24"/>
        </w:rPr>
        <w:t>경쟁력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있는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기술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및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협력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방안을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제시할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필요가</w:t>
      </w:r>
      <w:r w:rsidR="00103E27" w:rsidRPr="00103E27">
        <w:rPr>
          <w:rFonts w:asciiTheme="minorHAnsi" w:hAnsiTheme="minorHAnsi" w:cstheme="minorHAnsi"/>
          <w:sz w:val="24"/>
          <w:szCs w:val="24"/>
        </w:rPr>
        <w:t xml:space="preserve"> </w:t>
      </w:r>
      <w:r w:rsidR="00103E27" w:rsidRPr="00103E27">
        <w:rPr>
          <w:rFonts w:asciiTheme="minorHAnsi" w:hAnsiTheme="minorHAnsi" w:cstheme="minorHAnsi"/>
          <w:sz w:val="24"/>
          <w:szCs w:val="24"/>
        </w:rPr>
        <w:t>있음</w:t>
      </w:r>
    </w:p>
    <w:p w14:paraId="797F550B" w14:textId="799B8167" w:rsidR="003C1FCE" w:rsidRPr="00103E27" w:rsidRDefault="00103E27" w:rsidP="00103E27">
      <w:pPr>
        <w:numPr>
          <w:ilvl w:val="0"/>
          <w:numId w:val="4"/>
        </w:numPr>
        <w:spacing w:line="360" w:lineRule="auto"/>
        <w:rPr>
          <w:rFonts w:asciiTheme="minorHAnsi" w:eastAsia="Arial" w:hAnsiTheme="minorHAnsi" w:cstheme="minorHAnsi"/>
          <w:sz w:val="24"/>
          <w:szCs w:val="24"/>
        </w:rPr>
      </w:pPr>
      <w:r w:rsidRPr="00103E27">
        <w:rPr>
          <w:rFonts w:asciiTheme="minorHAnsi" w:eastAsia="맑은 고딕" w:hAnsiTheme="minorHAnsi" w:cstheme="minorHAnsi"/>
          <w:sz w:val="24"/>
          <w:szCs w:val="24"/>
        </w:rPr>
        <w:t>필리핀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수출에는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미국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기술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사용이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중요한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요인이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되고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있는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만큼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,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글로벌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공급망과의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협력을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통해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기술적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허가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문제를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사전에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해결하는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전략이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 xml:space="preserve"> </w:t>
      </w:r>
      <w:r w:rsidRPr="00103E27">
        <w:rPr>
          <w:rFonts w:asciiTheme="minorHAnsi" w:eastAsia="맑은 고딕" w:hAnsiTheme="minorHAnsi" w:cstheme="minorHAnsi"/>
          <w:sz w:val="24"/>
          <w:szCs w:val="24"/>
        </w:rPr>
        <w:t>필요함</w:t>
      </w:r>
    </w:p>
    <w:p w14:paraId="24EE827B" w14:textId="77777777" w:rsidR="003C1FCE" w:rsidRDefault="003C1FCE"/>
    <w:p w14:paraId="6D10806C" w14:textId="77777777" w:rsidR="003C1FCE" w:rsidRPr="00392488" w:rsidRDefault="003C1FCE"/>
    <w:p w14:paraId="5B933821" w14:textId="77777777" w:rsidR="00103E27" w:rsidRDefault="00103E27" w:rsidP="00103E27">
      <w:pPr>
        <w:rPr>
          <w:color w:val="0A0A0A"/>
        </w:rPr>
      </w:pPr>
      <w:r>
        <w:rPr>
          <w:color w:val="0A0A0A"/>
        </w:rPr>
        <w:t xml:space="preserve">* </w:t>
      </w:r>
      <w:proofErr w:type="spellStart"/>
      <w:proofErr w:type="gramStart"/>
      <w:r>
        <w:rPr>
          <w:rFonts w:hint="eastAsia"/>
          <w:color w:val="0A0A0A"/>
        </w:rPr>
        <w:t>자료원</w:t>
      </w:r>
      <w:proofErr w:type="spellEnd"/>
      <w:r>
        <w:rPr>
          <w:rFonts w:hint="eastAsia"/>
          <w:color w:val="0A0A0A"/>
        </w:rPr>
        <w:t xml:space="preserve"> </w:t>
      </w:r>
      <w:r>
        <w:rPr>
          <w:color w:val="0A0A0A"/>
        </w:rPr>
        <w:t>:</w:t>
      </w:r>
      <w:proofErr w:type="gramEnd"/>
      <w:r>
        <w:rPr>
          <w:color w:val="0A0A0A"/>
        </w:rPr>
        <w:t xml:space="preserve"> </w:t>
      </w:r>
      <w:r>
        <w:rPr>
          <w:rFonts w:hint="eastAsia"/>
          <w:color w:val="0A0A0A"/>
        </w:rPr>
        <w:t>마닐라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무역관</w:t>
      </w:r>
      <w:r>
        <w:rPr>
          <w:rFonts w:hint="eastAsia"/>
          <w:color w:val="0A0A0A"/>
        </w:rPr>
        <w:t>,</w:t>
      </w:r>
      <w:r>
        <w:rPr>
          <w:color w:val="0A0A0A"/>
        </w:rPr>
        <w:t xml:space="preserve"> </w:t>
      </w:r>
      <w:r>
        <w:rPr>
          <w:rFonts w:hint="eastAsia"/>
          <w:color w:val="0A0A0A"/>
        </w:rPr>
        <w:t>현지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언론</w:t>
      </w:r>
      <w:r>
        <w:rPr>
          <w:rFonts w:hint="eastAsia"/>
          <w:color w:val="0A0A0A"/>
        </w:rPr>
        <w:t xml:space="preserve"> </w:t>
      </w:r>
      <w:r>
        <w:rPr>
          <w:rFonts w:hint="eastAsia"/>
          <w:color w:val="0A0A0A"/>
        </w:rPr>
        <w:t>종합</w:t>
      </w:r>
    </w:p>
    <w:p w14:paraId="2D1BA3F9" w14:textId="77777777" w:rsidR="003C1FCE" w:rsidRPr="00103E27" w:rsidRDefault="003C1FCE"/>
    <w:p w14:paraId="186E614C" w14:textId="77777777" w:rsidR="003C1FCE" w:rsidRDefault="003C1FCE"/>
    <w:p w14:paraId="5D977248" w14:textId="77777777" w:rsidR="003C1FCE" w:rsidRDefault="003C1FCE"/>
    <w:p w14:paraId="16080D8C" w14:textId="77777777" w:rsidR="003C1FCE" w:rsidRDefault="003C1FCE"/>
    <w:p w14:paraId="4DFC8216" w14:textId="77777777" w:rsidR="003C1FCE" w:rsidRDefault="003C1FCE"/>
    <w:p w14:paraId="6B1751BE" w14:textId="77777777" w:rsidR="003C1FCE" w:rsidRDefault="003C1FCE"/>
    <w:p w14:paraId="78A7D85C" w14:textId="77777777" w:rsidR="003C1FCE" w:rsidRDefault="003C1FCE"/>
    <w:p w14:paraId="0208DDE5" w14:textId="77777777" w:rsidR="006C659F" w:rsidRDefault="006C659F"/>
    <w:p w14:paraId="23BB11A4" w14:textId="39DD318A" w:rsidR="003C1FCE" w:rsidRDefault="003C1FCE">
      <w:pPr>
        <w:ind w:left="800"/>
        <w:jc w:val="left"/>
        <w:rPr>
          <w:rFonts w:ascii="Century Gothic" w:eastAsia="Century Gothic" w:hAnsi="Century Gothic" w:cs="Century Gothic"/>
        </w:rPr>
      </w:pPr>
    </w:p>
    <w:sectPr w:rsidR="003C1FCE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B3002"/>
    <w:multiLevelType w:val="hybridMultilevel"/>
    <w:tmpl w:val="0BBC8BC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A70274E"/>
    <w:multiLevelType w:val="multilevel"/>
    <w:tmpl w:val="39A281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B6D5B2F"/>
    <w:multiLevelType w:val="hybridMultilevel"/>
    <w:tmpl w:val="B43600F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08A7358"/>
    <w:multiLevelType w:val="hybridMultilevel"/>
    <w:tmpl w:val="EDE2A9C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559020A"/>
    <w:multiLevelType w:val="multilevel"/>
    <w:tmpl w:val="BA0E2B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6687472"/>
    <w:multiLevelType w:val="multilevel"/>
    <w:tmpl w:val="0B10AD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323626A"/>
    <w:multiLevelType w:val="multilevel"/>
    <w:tmpl w:val="B3E62B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FCE"/>
    <w:rsid w:val="000A5812"/>
    <w:rsid w:val="00103E27"/>
    <w:rsid w:val="00217929"/>
    <w:rsid w:val="00262A8E"/>
    <w:rsid w:val="00392488"/>
    <w:rsid w:val="003C1FCE"/>
    <w:rsid w:val="004B760C"/>
    <w:rsid w:val="006A7393"/>
    <w:rsid w:val="006C659F"/>
    <w:rsid w:val="006D7950"/>
    <w:rsid w:val="007047F5"/>
    <w:rsid w:val="00747FFC"/>
    <w:rsid w:val="00AC4E8D"/>
    <w:rsid w:val="00DB2F66"/>
    <w:rsid w:val="00E5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FC9CF"/>
  <w15:docId w15:val="{F11E8411-9E4E-47AB-9402-AC868E399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0FC3"/>
    <w:pPr>
      <w:wordWrap w:val="0"/>
      <w:autoSpaceDE w:val="0"/>
      <w:autoSpaceDN w:val="0"/>
    </w:pPr>
    <w:rPr>
      <w:kern w:val="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basedOn w:val="a0"/>
    <w:uiPriority w:val="99"/>
    <w:unhideWhenUsed/>
    <w:rsid w:val="00000FC3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000FC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00FC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styleId="a7">
    <w:name w:val="Unresolved Mention"/>
    <w:basedOn w:val="a0"/>
    <w:uiPriority w:val="99"/>
    <w:semiHidden/>
    <w:unhideWhenUsed/>
    <w:rsid w:val="00C12EB9"/>
    <w:rPr>
      <w:color w:val="605E5C"/>
      <w:shd w:val="clear" w:color="auto" w:fill="E1DFDD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1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2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LS/T/SuXfDt5GZAGKT72T97PpQ==">CgMxLjAyCGguZ2pkZ3hzMg5oLmN3OWxncGZqMWZ0cDIOaC5jdzlsZ3BmajFmdHAyDmguOTVwNTBiczV1cTloMg1oLjNyMmduYnVtb3B3Mg5oLm9xYzdxMWNkdTNxajIOaC4zOG03d3ZqN3hmYWc4AHIhMUNmbWlUYUE1X0F2cE9VMGRLek5RSFNUR3oxcUxxZEpu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USerJ</dc:creator>
  <cp:lastModifiedBy>이효봉</cp:lastModifiedBy>
  <cp:revision>2</cp:revision>
  <dcterms:created xsi:type="dcterms:W3CDTF">2024-06-26T03:44:00Z</dcterms:created>
  <dcterms:modified xsi:type="dcterms:W3CDTF">2024-06-26T03:44:00Z</dcterms:modified>
</cp:coreProperties>
</file>